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EB9" w:rsidRPr="00743FAA" w:rsidRDefault="00575EB9" w:rsidP="00575EB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4D5BCC">
        <w:rPr>
          <w:rFonts w:ascii="Arial" w:hAnsi="Arial" w:cs="Arial"/>
          <w:b/>
          <w:color w:val="404040" w:themeColor="text1" w:themeTint="BF"/>
          <w:sz w:val="44"/>
          <w:szCs w:val="44"/>
        </w:rPr>
        <w:t xml:space="preserve">LIC. FEDERICO GONZÁLEZ SALINAS </w:t>
      </w:r>
      <w:bookmarkStart w:id="0" w:name="_GoBack"/>
      <w:bookmarkEnd w:id="0"/>
      <w:r w:rsidRPr="00743FAA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575EB9" w:rsidRDefault="00575EB9" w:rsidP="00575EB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944D3B">
        <w:rPr>
          <w:rFonts w:ascii="Arial" w:hAnsi="Arial" w:cs="Arial"/>
          <w:b/>
          <w:color w:val="404040" w:themeColor="text1" w:themeTint="BF"/>
          <w:sz w:val="20"/>
          <w:szCs w:val="20"/>
        </w:rPr>
        <w:t>Jefe Jurídico</w:t>
      </w:r>
      <w:r w:rsidRPr="00743FAA"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 </w:t>
      </w:r>
      <w:r w:rsidRPr="00BE7B0B">
        <w:rPr>
          <w:rFonts w:ascii="Arial" w:hAnsi="Arial" w:cs="Arial"/>
          <w:b/>
          <w:color w:val="404040" w:themeColor="text1" w:themeTint="BF"/>
          <w:sz w:val="18"/>
          <w:szCs w:val="18"/>
        </w:rPr>
        <w:t>De</w:t>
      </w:r>
      <w:r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 La Secretaria De</w:t>
      </w:r>
      <w:r w:rsidRPr="00BE7B0B"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 Infraestructura Sostenible Del Gobierno Municipal De Monterrey (2024)</w:t>
      </w:r>
    </w:p>
    <w:p w:rsidR="00575EB9" w:rsidRDefault="00575EB9" w:rsidP="00575EB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575EB9" w:rsidRDefault="00575EB9" w:rsidP="00575EB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575EB9" w:rsidRDefault="00575EB9" w:rsidP="00575EB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</w:p>
    <w:p w:rsidR="00575EB9" w:rsidRPr="00D70843" w:rsidRDefault="00575EB9" w:rsidP="00575EB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 w:rsidRPr="00D70843">
        <w:rPr>
          <w:rFonts w:ascii="Arial" w:hAnsi="Arial" w:cs="Arial"/>
          <w:b/>
          <w:color w:val="404040" w:themeColor="text1" w:themeTint="BF"/>
          <w:sz w:val="24"/>
          <w:szCs w:val="24"/>
        </w:rPr>
        <w:t xml:space="preserve">INFORMACION ACADEMICA </w:t>
      </w:r>
    </w:p>
    <w:p w:rsidR="0008706D" w:rsidRDefault="0008706D" w:rsidP="00575EB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(2003) Licenciado en Derecho y Ciencias Sociales. </w:t>
      </w:r>
    </w:p>
    <w:p w:rsidR="00575EB9" w:rsidRPr="007149D8" w:rsidRDefault="00575EB9" w:rsidP="00575EB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7149D8">
        <w:rPr>
          <w:rFonts w:ascii="Arial" w:hAnsi="Arial" w:cs="Arial"/>
          <w:color w:val="404040" w:themeColor="text1" w:themeTint="BF"/>
          <w:sz w:val="24"/>
          <w:szCs w:val="24"/>
        </w:rPr>
        <w:t xml:space="preserve">Facultad de Derecho y Ciencias Sociales (UANL) </w:t>
      </w:r>
    </w:p>
    <w:p w:rsidR="0008706D" w:rsidRDefault="0008706D" w:rsidP="00575EB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(2006)</w:t>
      </w:r>
      <w:r w:rsidRPr="007149D8">
        <w:rPr>
          <w:rFonts w:ascii="Arial" w:hAnsi="Arial" w:cs="Arial"/>
          <w:color w:val="404040" w:themeColor="text1" w:themeTint="BF"/>
          <w:sz w:val="24"/>
          <w:szCs w:val="24"/>
        </w:rPr>
        <w:t xml:space="preserve"> Maestría en Derecho con Especialidad en Derecho Penal</w:t>
      </w:r>
      <w:r>
        <w:rPr>
          <w:rFonts w:ascii="Arial" w:hAnsi="Arial" w:cs="Arial"/>
          <w:color w:val="404040" w:themeColor="text1" w:themeTint="BF"/>
          <w:sz w:val="24"/>
          <w:szCs w:val="24"/>
        </w:rPr>
        <w:t>.</w:t>
      </w:r>
      <w:r w:rsidRPr="007149D8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575EB9" w:rsidRPr="007149D8" w:rsidRDefault="00575EB9" w:rsidP="00575EB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7149D8">
        <w:rPr>
          <w:rFonts w:ascii="Arial" w:hAnsi="Arial" w:cs="Arial"/>
          <w:color w:val="404040" w:themeColor="text1" w:themeTint="BF"/>
          <w:sz w:val="24"/>
          <w:szCs w:val="24"/>
        </w:rPr>
        <w:t xml:space="preserve">Facultad de Derecho y Criminología (UANL) </w:t>
      </w:r>
    </w:p>
    <w:p w:rsidR="00575EB9" w:rsidRPr="007149D8" w:rsidRDefault="00575EB9" w:rsidP="00575EB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7149D8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BE7D85" w:rsidRDefault="00575EB9" w:rsidP="00575EB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 w:rsidRPr="00D70843">
        <w:rPr>
          <w:rFonts w:ascii="Arial" w:hAnsi="Arial" w:cs="Arial"/>
          <w:b/>
          <w:color w:val="404040" w:themeColor="text1" w:themeTint="BF"/>
          <w:sz w:val="24"/>
          <w:szCs w:val="24"/>
        </w:rPr>
        <w:t>EXPERIENCIA LABORAL</w:t>
      </w:r>
    </w:p>
    <w:p w:rsidR="00575EB9" w:rsidRPr="00BE7D85" w:rsidRDefault="00BE7D85" w:rsidP="00575EB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BE7D85">
        <w:rPr>
          <w:rFonts w:ascii="Arial" w:hAnsi="Arial" w:cs="Arial"/>
          <w:color w:val="404040" w:themeColor="text1" w:themeTint="BF"/>
          <w:sz w:val="24"/>
          <w:szCs w:val="24"/>
        </w:rPr>
        <w:t>(2024)</w:t>
      </w:r>
      <w:r w:rsidR="00575EB9" w:rsidRPr="00BE7D85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Jefe de </w:t>
      </w:r>
      <w:r w:rsidR="004508DF">
        <w:rPr>
          <w:rFonts w:ascii="Arial" w:hAnsi="Arial" w:cs="Arial"/>
          <w:color w:val="404040" w:themeColor="text1" w:themeTint="BF"/>
          <w:sz w:val="24"/>
          <w:szCs w:val="24"/>
        </w:rPr>
        <w:t>Jurídico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. En la Direccion de Enlace Municipal, Secretaria </w:t>
      </w:r>
      <w:r w:rsidR="004508DF">
        <w:rPr>
          <w:rFonts w:ascii="Arial" w:hAnsi="Arial" w:cs="Arial"/>
          <w:color w:val="404040" w:themeColor="text1" w:themeTint="BF"/>
          <w:sz w:val="24"/>
          <w:szCs w:val="24"/>
        </w:rPr>
        <w:t>de Infraestructura Sostenible.</w:t>
      </w:r>
    </w:p>
    <w:p w:rsidR="004508DF" w:rsidRDefault="004508DF" w:rsidP="004508DF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(2024) Asesor Parlamentario. </w:t>
      </w:r>
      <w:r w:rsidRPr="007149D8">
        <w:rPr>
          <w:rFonts w:ascii="Arial" w:hAnsi="Arial" w:cs="Arial"/>
          <w:color w:val="404040" w:themeColor="text1" w:themeTint="BF"/>
          <w:sz w:val="24"/>
          <w:szCs w:val="24"/>
        </w:rPr>
        <w:t xml:space="preserve"> H. Congreso de la Unión (Cámara de Diputados LXV Legislatura)</w:t>
      </w:r>
    </w:p>
    <w:p w:rsidR="004508DF" w:rsidRPr="007149D8" w:rsidRDefault="004508DF" w:rsidP="004508DF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(2019-2023) Auxiliar Administrativo. Secretaria de Obras Públicas,</w:t>
      </w:r>
      <w:r w:rsidRPr="007149D8">
        <w:rPr>
          <w:rFonts w:ascii="Arial" w:hAnsi="Arial" w:cs="Arial"/>
          <w:color w:val="404040" w:themeColor="text1" w:themeTint="BF"/>
          <w:sz w:val="24"/>
          <w:szCs w:val="24"/>
        </w:rPr>
        <w:t xml:space="preserve"> cambio el nombre 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a </w:t>
      </w:r>
      <w:r w:rsidRPr="007149D8">
        <w:rPr>
          <w:rFonts w:ascii="Arial" w:hAnsi="Arial" w:cs="Arial"/>
          <w:color w:val="404040" w:themeColor="text1" w:themeTint="BF"/>
          <w:sz w:val="24"/>
          <w:szCs w:val="24"/>
        </w:rPr>
        <w:t xml:space="preserve">Secretaria de Infraestructura Sostenible (Municipio de Monterrey) </w:t>
      </w:r>
    </w:p>
    <w:p w:rsidR="004508DF" w:rsidRPr="007149D8" w:rsidRDefault="004508DF" w:rsidP="004508DF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(2018-2019) Coordinador Estatal. </w:t>
      </w:r>
      <w:r w:rsidRPr="007149D8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Comedores Comunitarios (SEDESOL, </w:t>
      </w:r>
      <w:r w:rsidRPr="007149D8">
        <w:rPr>
          <w:rFonts w:ascii="Arial" w:hAnsi="Arial" w:cs="Arial"/>
          <w:color w:val="404040" w:themeColor="text1" w:themeTint="BF"/>
          <w:sz w:val="24"/>
          <w:szCs w:val="24"/>
        </w:rPr>
        <w:t xml:space="preserve">Gobierno Federal) </w:t>
      </w:r>
    </w:p>
    <w:p w:rsidR="004508DF" w:rsidRPr="007149D8" w:rsidRDefault="004508DF" w:rsidP="004508DF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(2014-2018) Apoyo Jurídico. </w:t>
      </w:r>
      <w:r w:rsidRPr="007149D8">
        <w:rPr>
          <w:rFonts w:ascii="Arial" w:hAnsi="Arial" w:cs="Arial"/>
          <w:color w:val="404040" w:themeColor="text1" w:themeTint="BF"/>
          <w:sz w:val="24"/>
          <w:szCs w:val="24"/>
        </w:rPr>
        <w:t xml:space="preserve"> Programa Prospera (Gobierno Federal) </w:t>
      </w:r>
    </w:p>
    <w:p w:rsidR="004508DF" w:rsidRPr="007149D8" w:rsidRDefault="004508DF" w:rsidP="004508DF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(2013-2014) Responsable de Atención en el</w:t>
      </w:r>
      <w:r w:rsidRPr="007149D8">
        <w:rPr>
          <w:rFonts w:ascii="Arial" w:hAnsi="Arial" w:cs="Arial"/>
          <w:color w:val="404040" w:themeColor="text1" w:themeTint="BF"/>
          <w:sz w:val="24"/>
          <w:szCs w:val="24"/>
        </w:rPr>
        <w:t xml:space="preserve"> Programa Oportunidades (Gobierno Federal) </w:t>
      </w:r>
    </w:p>
    <w:p w:rsidR="004508DF" w:rsidRPr="007149D8" w:rsidRDefault="004508DF" w:rsidP="004508DF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(2008-2012) Abogado Litigante. </w:t>
      </w:r>
      <w:r w:rsidRPr="007149D8">
        <w:rPr>
          <w:rFonts w:ascii="Arial" w:hAnsi="Arial" w:cs="Arial"/>
          <w:color w:val="404040" w:themeColor="text1" w:themeTint="BF"/>
          <w:sz w:val="24"/>
          <w:szCs w:val="24"/>
        </w:rPr>
        <w:t>C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ruz &amp; </w:t>
      </w:r>
      <w:r w:rsidRPr="007149D8">
        <w:rPr>
          <w:rFonts w:ascii="Arial" w:hAnsi="Arial" w:cs="Arial"/>
          <w:color w:val="404040" w:themeColor="text1" w:themeTint="BF"/>
          <w:sz w:val="24"/>
          <w:szCs w:val="24"/>
        </w:rPr>
        <w:t xml:space="preserve">Asociados </w:t>
      </w:r>
    </w:p>
    <w:p w:rsidR="004508DF" w:rsidRPr="007149D8" w:rsidRDefault="004508DF" w:rsidP="004508DF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(2003-2008) Catedrático en la</w:t>
      </w:r>
      <w:r w:rsidRPr="007149D8">
        <w:rPr>
          <w:rFonts w:ascii="Arial" w:hAnsi="Arial" w:cs="Arial"/>
          <w:color w:val="404040" w:themeColor="text1" w:themeTint="BF"/>
          <w:sz w:val="24"/>
          <w:szCs w:val="24"/>
        </w:rPr>
        <w:t xml:space="preserve"> Facultad de Derecho y Ciencias Sociales Universidad Autónoma de Nuevo León </w:t>
      </w:r>
    </w:p>
    <w:p w:rsidR="004508DF" w:rsidRPr="007149D8" w:rsidRDefault="004508DF" w:rsidP="004508DF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(1998-2002) Apoyo en Despacho Jurídico Gama.</w:t>
      </w:r>
    </w:p>
    <w:p w:rsidR="00BE7D85" w:rsidRDefault="00BE7D85" w:rsidP="00575EB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BE7D85" w:rsidRDefault="00BE7D85" w:rsidP="00575EB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BE7D85" w:rsidRDefault="00BE7D85" w:rsidP="00575EB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 w:rsidRPr="00BE7D85">
        <w:rPr>
          <w:rFonts w:ascii="Arial" w:hAnsi="Arial" w:cs="Arial"/>
          <w:b/>
          <w:color w:val="404040" w:themeColor="text1" w:themeTint="BF"/>
          <w:sz w:val="24"/>
          <w:szCs w:val="24"/>
        </w:rPr>
        <w:t>MANEJO DE PROGRAMAS</w:t>
      </w:r>
    </w:p>
    <w:p w:rsidR="00575EB9" w:rsidRPr="004508DF" w:rsidRDefault="00BE7D85" w:rsidP="00575EB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4508DF">
        <w:rPr>
          <w:rFonts w:ascii="Arial" w:hAnsi="Arial" w:cs="Arial"/>
          <w:color w:val="404040" w:themeColor="text1" w:themeTint="BF"/>
          <w:sz w:val="24"/>
          <w:szCs w:val="24"/>
        </w:rPr>
        <w:t>Word, Excel, Power Point y Outlook.</w:t>
      </w:r>
      <w:r w:rsidR="00575EB9" w:rsidRPr="004508DF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575EB9" w:rsidRPr="004508DF" w:rsidRDefault="00575EB9" w:rsidP="00575EB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575EB9" w:rsidRDefault="00575EB9" w:rsidP="00575EB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7E026F" w:rsidRDefault="004D5BCC"/>
    <w:sectPr w:rsidR="007E026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60C"/>
    <w:rsid w:val="0008706D"/>
    <w:rsid w:val="00117CA0"/>
    <w:rsid w:val="004508DF"/>
    <w:rsid w:val="004D5BCC"/>
    <w:rsid w:val="00575EB9"/>
    <w:rsid w:val="008C060C"/>
    <w:rsid w:val="00944D3B"/>
    <w:rsid w:val="00BE7D85"/>
    <w:rsid w:val="00E02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A06F88-B29E-4EF5-8807-0A97159AE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5EB9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190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Arturo Muñiz Reyes</dc:creator>
  <cp:keywords/>
  <dc:description/>
  <cp:lastModifiedBy>Arturo Muñiz Reyes</cp:lastModifiedBy>
  <cp:revision>5</cp:revision>
  <dcterms:created xsi:type="dcterms:W3CDTF">2025-02-11T21:46:00Z</dcterms:created>
  <dcterms:modified xsi:type="dcterms:W3CDTF">2025-02-19T22:59:00Z</dcterms:modified>
</cp:coreProperties>
</file>