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ind w:right="62.59842519685151"/>
        <w:jc w:val="center"/>
        <w:rPr>
          <w:rFonts w:ascii="Arial" w:cs="Arial" w:eastAsia="Arial" w:hAnsi="Arial"/>
          <w:b w:val="1"/>
          <w:sz w:val="40"/>
          <w:szCs w:val="4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u w:val="single"/>
          <w:rtl w:val="0"/>
        </w:rPr>
        <w:t xml:space="preserve">ALFONSO SANTACRUZ MONTEMAYOR</w:t>
      </w:r>
    </w:p>
    <w:p w:rsidR="00000000" w:rsidDel="00000000" w:rsidP="00000000" w:rsidRDefault="00000000" w:rsidRPr="00000000" w14:paraId="00000002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</w:rPr>
      </w:pPr>
      <w:bookmarkStart w:colFirst="0" w:colLast="0" w:name="_heading=h.5r8h6b1kc8cy" w:id="0"/>
      <w:bookmarkEnd w:id="0"/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Fue designado Jefe de Vinculación In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stituciona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l, en la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Secretaría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 de Desarrollo Humano e Igualdad Sustantiva, en octubre del 202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sz w:val="24"/>
          <w:szCs w:val="24"/>
          <w:highlight w:val="white"/>
        </w:rPr>
      </w:pPr>
      <w:bookmarkStart w:colFirst="0" w:colLast="0" w:name="_heading=h.l703t4meavbw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u w:val="single"/>
          <w:shd w:fill="auto" w:val="clear"/>
          <w:vertAlign w:val="baseline"/>
          <w:rtl w:val="0"/>
        </w:rPr>
        <w:t xml:space="preserve">Actividades Académicas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Ingeniero en Electrónica y Comunicaciones. (Cédula Profesional), Maestría en Administración General (Trunca) Egresado de la Universidad Hispanoamericana.</w:t>
      </w:r>
    </w:p>
    <w:p w:rsidR="00000000" w:rsidDel="00000000" w:rsidP="00000000" w:rsidRDefault="00000000" w:rsidRPr="00000000" w14:paraId="00000008">
      <w:pPr>
        <w:pStyle w:val="Heading3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spacing w:after="0" w:before="0" w:line="276" w:lineRule="auto"/>
        <w:ind w:right="62.59842519685151"/>
        <w:jc w:val="both"/>
        <w:rPr>
          <w:rFonts w:ascii="Arial" w:cs="Arial" w:eastAsia="Arial" w:hAnsi="Arial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Cursos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Curso de Informática y Redes – 2021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Curso de monitoreo CCTV – 2022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Curso de fibra óptica – 2022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Curso de Inducción Municipio de Monterrey - noviembre 2024</w:t>
      </w:r>
    </w:p>
    <w:p w:rsidR="00000000" w:rsidDel="00000000" w:rsidP="00000000" w:rsidRDefault="00000000" w:rsidRPr="00000000" w14:paraId="0000000E">
      <w:pPr>
        <w:pStyle w:val="Heading3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spacing w:after="0" w:before="0" w:line="276" w:lineRule="auto"/>
        <w:ind w:right="62.59842519685151"/>
        <w:jc w:val="both"/>
        <w:rPr/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Actividades Profesionales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Ingeniero en Mantenimiento de Infraestructura Comercial y Residencial (mayo 2003 - septiembre 2025).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spacing w:after="0" w:before="0" w:line="276" w:lineRule="auto"/>
        <w:ind w:left="1440" w:right="62.59842519685151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Mantenimiento, instalación de infraestructura en general y supervisión en equipos de seguridad y video vigilancia, equipos de aire acondicionado, albañilería, plomería, carpintería, tablaroca, electricidad alta y baja tensión.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Gobierno Municipal de Monterrey, Oficina Ejecutiva del Presidente Municipal, Coordinador General de Eventos y Logística (noviembre 2015 - noviembre 2021).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spacing w:after="0" w:before="0" w:line="276" w:lineRule="auto"/>
        <w:ind w:left="1440" w:right="62.59842519685151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Coordinar todas las actividades de los eventos a realizarse por parte del Gobierno Municipal de Monterrey.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pacing w:after="0" w:before="0" w:line="276" w:lineRule="auto"/>
        <w:ind w:left="1440" w:right="62.59842519685151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Calendarizar, planear, ajustar insumos y programación de equipos necesarios para la realización de los mismos.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spacing w:after="0" w:before="0" w:line="276" w:lineRule="auto"/>
        <w:ind w:left="1440" w:right="62.59842519685151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Además de la Coordinación e Implementación total del Programa de Brigadas y el análisis de factibilidad de las peticiones de las diversas áreas pertenecientes al Gobierno del Municipio de Monterrey.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before="0" w:line="276" w:lineRule="auto"/>
        <w:ind w:left="720" w:right="62.59842519685151" w:hanging="360"/>
        <w:jc w:val="both"/>
        <w:rPr>
          <w:rFonts w:ascii="Arial" w:cs="Arial" w:eastAsia="Arial" w:hAnsi="Arial"/>
          <w:b w:val="1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Gobierno del Estado de Nuevo León, Secretaría de Desarrollo Social, Coordinador Estatal de Brigadas. (noviembre 2003 - septiembre 2015)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spacing w:after="0" w:before="0" w:line="276" w:lineRule="auto"/>
        <w:ind w:left="1440" w:right="62.59842519685151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Planeación, organización y logística de Brigadas sobrepasando las metas anuales, cubriendo la totalidad del Estado.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after="0" w:before="0" w:line="276" w:lineRule="auto"/>
        <w:ind w:left="1440" w:right="62.59842519685151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Implementación y arranque de Programas de Atención a Grupos Vulnerables como Atención al Adulto Mayor, Atención a Personas con Discapacidad, y Mujeres Jefas de Familia (Nombres de dichos Programas en esas administraciones).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spacing w:after="0" w:before="0" w:line="276" w:lineRule="auto"/>
        <w:ind w:left="1440" w:right="62.59842519685151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Planeación, organización y logística de eventos de la secretaría de Desarrollo Social.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spacing w:after="0" w:before="0" w:line="276" w:lineRule="auto"/>
        <w:ind w:left="1440" w:right="62.59842519685151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Brigadas de apoyo a las comunidades en contingencias climatológicas.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spacing w:after="0" w:before="0" w:line="276" w:lineRule="auto"/>
        <w:ind w:left="1440" w:right="62.59842519685151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Brigadas de apoyo a comunidades de difícil acceso en conjunto con asociaciones civiles.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17.3228346456694" w:top="1133.8582677165355" w:left="1700.7874015748032" w:right="1700.787401574803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jc w:val="right"/>
      <w:rPr/>
    </w:pPr>
    <w:r w:rsidDel="00000000" w:rsidR="00000000" w:rsidRPr="00000000">
      <w:rPr>
        <w:rFonts w:ascii="Arial" w:cs="Arial" w:eastAsia="Arial" w:hAnsi="Arial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uiPriority w:val="9"/>
    <w:rsid w:val="00BA733D"/>
    <w:rPr>
      <w:rFonts w:ascii="Times New Roman" w:cs="Times New Roman" w:eastAsia="Times New Roman" w:hAnsi="Times New Roman"/>
      <w:b w:val="1"/>
      <w:bCs w:val="1"/>
      <w:sz w:val="36"/>
      <w:szCs w:val="36"/>
      <w:lang w:eastAsia="es-MX"/>
    </w:rPr>
  </w:style>
  <w:style w:type="character" w:styleId="Ttulo3Car" w:customStyle="1">
    <w:name w:val="Título 3 Car"/>
    <w:basedOn w:val="Fuentedeprrafopredeter"/>
    <w:link w:val="Ttulo3"/>
    <w:uiPriority w:val="9"/>
    <w:rsid w:val="00BA733D"/>
    <w:rPr>
      <w:rFonts w:ascii="Times New Roman" w:cs="Times New Roman" w:eastAsia="Times New Roman" w:hAnsi="Times New Roman"/>
      <w:b w:val="1"/>
      <w:bCs w:val="1"/>
      <w:sz w:val="27"/>
      <w:szCs w:val="27"/>
      <w:lang w:eastAsia="es-MX"/>
    </w:rPr>
  </w:style>
  <w:style w:type="paragraph" w:styleId="enfasis" w:customStyle="1">
    <w:name w:val="enfasis"/>
    <w:basedOn w:val="Normal"/>
    <w:rsid w:val="00BA73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BA733D"/>
    <w:rPr>
      <w:color w:val="0000ff"/>
      <w:u w:val="single"/>
    </w:rPr>
  </w:style>
  <w:style w:type="paragraph" w:styleId="sangria" w:customStyle="1">
    <w:name w:val="sangria"/>
    <w:basedOn w:val="Normal"/>
    <w:rsid w:val="00BA73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1A633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1A6337"/>
    <w:rPr>
      <w:rFonts w:ascii="Segoe UI" w:cs="Segoe UI" w:hAnsi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 w:val="1"/>
    <w:rsid w:val="00F21CF2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21CF2"/>
  </w:style>
  <w:style w:type="paragraph" w:styleId="Piedepgina">
    <w:name w:val="footer"/>
    <w:basedOn w:val="Normal"/>
    <w:link w:val="PiedepginaCar"/>
    <w:uiPriority w:val="99"/>
    <w:unhideWhenUsed w:val="1"/>
    <w:rsid w:val="00F21CF2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21CF2"/>
  </w:style>
  <w:style w:type="paragraph" w:styleId="NormalWeb">
    <w:name w:val="Normal (Web)"/>
    <w:basedOn w:val="Normal"/>
    <w:uiPriority w:val="99"/>
    <w:semiHidden w:val="1"/>
    <w:unhideWhenUsed w:val="1"/>
    <w:rsid w:val="005F743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4pKMSRYBG1o7jVB3r5KPoA/FiA==">CgMxLjAyDmguNXI4aDZiMWtjOGN5Mg5oLmw3MDN0NG1lYXZidzgAciExYUxQLWpWU2tUX1h2cVpIb1NMbjlxWjVBZFhiaGlIR3Q=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2025-06-23T17:38:00Z</dcterms:created>
  <dc:creator>Brenda Carolina Rodriguez Salazar</dc:creator>
</cp:coreProperties>
</file>