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E6721B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Dirección de Protección Civil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E6721B" w:rsidRPr="00E6721B" w:rsidRDefault="00E6721B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6721B">
        <w:rPr>
          <w:rFonts w:ascii="Arial" w:hAnsi="Arial" w:cs="Arial"/>
          <w:sz w:val="22"/>
          <w:szCs w:val="23"/>
          <w:lang w:val="es-ES_tradnl"/>
        </w:rPr>
        <w:t>I. Dirigir las acciones que en materia de protección civil se</w:t>
      </w:r>
      <w:r w:rsidRPr="00E6721B">
        <w:rPr>
          <w:rFonts w:ascii="Arial" w:hAnsi="Arial" w:cs="Arial"/>
          <w:sz w:val="22"/>
          <w:szCs w:val="23"/>
          <w:lang w:val="es-ES_tradnl"/>
        </w:rPr>
        <w:t xml:space="preserve"> lleven a cabo en el municipio;</w:t>
      </w:r>
    </w:p>
    <w:p w:rsidR="00E6721B" w:rsidRDefault="00E6721B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6721B">
        <w:rPr>
          <w:rFonts w:ascii="Arial" w:hAnsi="Arial" w:cs="Arial"/>
          <w:sz w:val="22"/>
          <w:szCs w:val="23"/>
          <w:lang w:val="es-ES_tradnl"/>
        </w:rPr>
        <w:t>II. Planear y ejecutar las acciones de coordinación con las autoridades federales, estatales y municipales, así como con los sectores social y privado, para los planes de prevención y control de alto riesgo, emergencias y desastres</w:t>
      </w:r>
      <w:r w:rsidRPr="00E6721B">
        <w:rPr>
          <w:rFonts w:ascii="Arial" w:hAnsi="Arial" w:cs="Arial"/>
          <w:sz w:val="22"/>
          <w:szCs w:val="23"/>
          <w:lang w:val="es-ES_tradnl"/>
        </w:rPr>
        <w:t>;</w:t>
      </w:r>
    </w:p>
    <w:p w:rsidR="00E6721B" w:rsidRPr="00E6721B" w:rsidRDefault="00E6721B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6721B">
        <w:rPr>
          <w:rFonts w:ascii="Arial" w:hAnsi="Arial" w:cs="Arial"/>
          <w:sz w:val="22"/>
          <w:szCs w:val="23"/>
          <w:lang w:val="es-ES_tradnl"/>
        </w:rPr>
        <w:t>III. Ejecutar las actividades de inspección que se realicen en los establecimientos de competencia municipal o de coordinación con la Direcci</w:t>
      </w:r>
      <w:r w:rsidRPr="00E6721B">
        <w:rPr>
          <w:rFonts w:ascii="Arial" w:hAnsi="Arial" w:cs="Arial"/>
          <w:sz w:val="22"/>
          <w:szCs w:val="23"/>
          <w:lang w:val="es-ES_tradnl"/>
        </w:rPr>
        <w:t>ón Estatal de Protección Civil;</w:t>
      </w:r>
    </w:p>
    <w:p w:rsidR="00E6721B" w:rsidRPr="00E6721B" w:rsidRDefault="00E6721B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6721B">
        <w:rPr>
          <w:rFonts w:ascii="Arial" w:hAnsi="Arial" w:cs="Arial"/>
          <w:sz w:val="22"/>
          <w:szCs w:val="23"/>
          <w:lang w:val="es-ES_tradnl"/>
        </w:rPr>
        <w:t xml:space="preserve">IV. Ordenar la práctica de visitas de inspección a los establecimientos de competencia municipal, así como en su caso aplicar y ejecutar </w:t>
      </w:r>
      <w:r w:rsidRPr="00E6721B">
        <w:rPr>
          <w:rFonts w:ascii="Arial" w:hAnsi="Arial" w:cs="Arial"/>
          <w:sz w:val="22"/>
          <w:szCs w:val="23"/>
          <w:lang w:val="es-ES_tradnl"/>
        </w:rPr>
        <w:t>las sanciones que correspondan;</w:t>
      </w:r>
    </w:p>
    <w:p w:rsidR="00E6721B" w:rsidRPr="00E6721B" w:rsidRDefault="00E6721B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6721B">
        <w:rPr>
          <w:rFonts w:ascii="Arial" w:hAnsi="Arial" w:cs="Arial"/>
          <w:sz w:val="22"/>
          <w:szCs w:val="23"/>
          <w:lang w:val="es-ES_tradnl"/>
        </w:rPr>
        <w:t>V. Expedir la factibilidad que sea requerida en materia de Protección Civil por diversas dependencias municipales, estatales o federales, así como por los particulares, de conformidad co</w:t>
      </w:r>
      <w:r w:rsidRPr="00E6721B">
        <w:rPr>
          <w:rFonts w:ascii="Arial" w:hAnsi="Arial" w:cs="Arial"/>
          <w:sz w:val="22"/>
          <w:szCs w:val="23"/>
          <w:lang w:val="es-ES_tradnl"/>
        </w:rPr>
        <w:t>n la normatividad respectiva; y</w:t>
      </w:r>
    </w:p>
    <w:p w:rsidR="00E6721B" w:rsidRPr="00E6721B" w:rsidRDefault="00E6721B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6721B">
        <w:rPr>
          <w:rFonts w:ascii="Arial" w:hAnsi="Arial" w:cs="Arial"/>
          <w:sz w:val="22"/>
          <w:szCs w:val="23"/>
          <w:lang w:val="es-ES_tradnl"/>
        </w:rPr>
        <w:t>VI. Las que le ordene la Comisaría, la Inspección General de Justicia Cívica, Protección a la Ciudadanía y Prevención del Delito, así como las demás que las leyes y reglamentos aplicables establezcan.</w:t>
      </w:r>
      <w:bookmarkStart w:id="0" w:name="_GoBack"/>
      <w:bookmarkEnd w:id="0"/>
    </w:p>
    <w:sectPr w:rsidR="00E6721B" w:rsidRPr="00E6721B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E2" w:rsidRDefault="00955FE2">
      <w:r>
        <w:separator/>
      </w:r>
    </w:p>
  </w:endnote>
  <w:endnote w:type="continuationSeparator" w:id="0">
    <w:p w:rsidR="00955FE2" w:rsidRDefault="0095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E2" w:rsidRDefault="00955FE2">
      <w:r>
        <w:separator/>
      </w:r>
    </w:p>
  </w:footnote>
  <w:footnote w:type="continuationSeparator" w:id="0">
    <w:p w:rsidR="00955FE2" w:rsidRDefault="0095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A73C2"/>
    <w:rsid w:val="000E34AD"/>
    <w:rsid w:val="001230D8"/>
    <w:rsid w:val="001450AF"/>
    <w:rsid w:val="00156F42"/>
    <w:rsid w:val="00167820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6DE8"/>
    <w:rsid w:val="004677D5"/>
    <w:rsid w:val="0048479F"/>
    <w:rsid w:val="004861CD"/>
    <w:rsid w:val="004B63CA"/>
    <w:rsid w:val="004D56BB"/>
    <w:rsid w:val="004F6C45"/>
    <w:rsid w:val="00503CE5"/>
    <w:rsid w:val="0051372F"/>
    <w:rsid w:val="00556517"/>
    <w:rsid w:val="00560B0C"/>
    <w:rsid w:val="00574A4A"/>
    <w:rsid w:val="006142F4"/>
    <w:rsid w:val="00627C69"/>
    <w:rsid w:val="006773C4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55FE2"/>
    <w:rsid w:val="009B3E4A"/>
    <w:rsid w:val="009C0CDD"/>
    <w:rsid w:val="009C5220"/>
    <w:rsid w:val="009D01B8"/>
    <w:rsid w:val="009D0644"/>
    <w:rsid w:val="00A55D87"/>
    <w:rsid w:val="00A7143F"/>
    <w:rsid w:val="00AB1527"/>
    <w:rsid w:val="00AD0396"/>
    <w:rsid w:val="00AF23F6"/>
    <w:rsid w:val="00B00C29"/>
    <w:rsid w:val="00B70F04"/>
    <w:rsid w:val="00B85A14"/>
    <w:rsid w:val="00C1015C"/>
    <w:rsid w:val="00C879AB"/>
    <w:rsid w:val="00C96ECC"/>
    <w:rsid w:val="00CF3D21"/>
    <w:rsid w:val="00D23210"/>
    <w:rsid w:val="00D6320F"/>
    <w:rsid w:val="00D82F0B"/>
    <w:rsid w:val="00E64CAB"/>
    <w:rsid w:val="00E6721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47</cp:revision>
  <dcterms:created xsi:type="dcterms:W3CDTF">2021-10-22T19:42:00Z</dcterms:created>
  <dcterms:modified xsi:type="dcterms:W3CDTF">2022-03-10T02:42:00Z</dcterms:modified>
</cp:coreProperties>
</file>