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664B9A"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9406A5" w:rsidRPr="009406A5">
                <w:rPr>
                  <w:rFonts w:ascii="Arial" w:hAnsi="Arial" w:cs="Arial"/>
                  <w:b/>
                  <w:bCs/>
                  <w:color w:val="404040" w:themeColor="text1" w:themeTint="BF"/>
                  <w:sz w:val="54"/>
                  <w:szCs w:val="54"/>
                </w:rPr>
                <w:t>Lic. Juan Ramón Macías Ortiz</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de Comando, Control, Comunicaciones y Cómputo</w:t>
      </w:r>
      <w:r w:rsidR="000972E0" w:rsidRPr="008425DA">
        <w:rPr>
          <w:rFonts w:ascii="Arial" w:hAnsi="Arial" w:cs="Arial"/>
          <w:shd w:val="clear" w:color="auto" w:fill="FFFFFF"/>
        </w:rPr>
        <w:t xml:space="preserve"> en la Dirección </w:t>
      </w:r>
      <w:r w:rsidR="009406A5">
        <w:rPr>
          <w:rFonts w:ascii="Arial" w:hAnsi="Arial" w:cs="Arial"/>
          <w:shd w:val="clear" w:color="auto" w:fill="FFFFFF"/>
        </w:rPr>
        <w:t>de Comando, Control, Comunicaciones y Cómputo</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9602B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9602B4">
        <w:rPr>
          <w:rFonts w:ascii="Arial" w:hAnsi="Arial" w:cs="Arial"/>
          <w:shd w:val="clear" w:color="auto" w:fill="FFFFFF"/>
        </w:rPr>
        <w:t>septiembre</w:t>
      </w:r>
      <w:r w:rsidR="00B50293" w:rsidRPr="008425DA">
        <w:rPr>
          <w:rFonts w:ascii="Arial" w:hAnsi="Arial" w:cs="Arial"/>
          <w:shd w:val="clear" w:color="auto" w:fill="FFFFFF"/>
        </w:rPr>
        <w:t xml:space="preserve"> de 202</w:t>
      </w:r>
      <w:r w:rsidR="009602B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Default="00D12912" w:rsidP="009406A5">
      <w:pPr>
        <w:pStyle w:val="sangria"/>
        <w:shd w:val="clear" w:color="auto" w:fill="FFFFFF"/>
        <w:spacing w:after="225" w:line="360" w:lineRule="atLeast"/>
        <w:jc w:val="both"/>
        <w:rPr>
          <w:rStyle w:val="Hipervnculo"/>
          <w:rFonts w:ascii="inherit" w:hAnsi="inherit"/>
          <w:color w:val="404040" w:themeColor="text1" w:themeTint="BF"/>
          <w:sz w:val="20"/>
          <w:szCs w:val="20"/>
        </w:rPr>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304AE6">
        <w:rPr>
          <w:rFonts w:ascii="Arial" w:hAnsi="Arial" w:cs="Arial"/>
        </w:rPr>
        <w:t xml:space="preserve">Licenciatura </w:t>
      </w:r>
      <w:r w:rsidR="00304AE6" w:rsidRPr="009602B4">
        <w:rPr>
          <w:rFonts w:ascii="Arial" w:hAnsi="Arial" w:cs="Arial"/>
        </w:rPr>
        <w:t>en</w:t>
      </w:r>
      <w:r w:rsidR="009602B4" w:rsidRPr="009602B4">
        <w:rPr>
          <w:rFonts w:ascii="Arial" w:hAnsi="Arial" w:cs="Arial"/>
        </w:rPr>
        <w:t xml:space="preserve"> </w:t>
      </w:r>
      <w:r w:rsidR="009406A5" w:rsidRPr="009406A5">
        <w:rPr>
          <w:rFonts w:ascii="Arial" w:hAnsi="Arial" w:cs="Arial"/>
        </w:rPr>
        <w:t>Derecho, Egresado y titulado de la Universidad del Valle de México en el año 2018, comenzando su carrera profesional como servidor público en julio de 1985.</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Metodología de la Investigación Criminalística en el lugar de los Hechos AEI</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 xml:space="preserve">Curso Básico de Actualización </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 xml:space="preserve">Diplomado en Computación Ecco Computación </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Armamento y Balística</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Sistema Alerta 06 Atención de llamadas (CECARI) 2002</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Curso Básico de Actualización IPH 2008 SNSP</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Perfiles de Puesto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Manejo Defensivo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Inducción 066 Gobierno del Estado de Nuevo León</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Inducción al Sistema GPS.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Competencias Profesionales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Derechos Humanos, Jurídico y Asuntos Internos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lastRenderedPageBreak/>
        <w:t>Atención y Servicio al Ciudadano Municipio de Monterrey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Actualización en Informática (Windows, Excel, Word, Outlook) Municipio de Mty</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Actualización Sistema 066 Gobierno del Estado N.L.</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Inducción Sistema de Rastreo Satelital (Global Track) Gobierno del Estado</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Programación Equipo de Radio comunicación Forte Comunicaciones</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 xml:space="preserve">Curso Básico Sistema Plataforma México (IPH, SUIC, UDAI) </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Curso Actualización Plataforma México 2019 SNSP</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 xml:space="preserve"> congreso internacional de centros de atención de emergencias 2008,2010,2013,2017,2018,2019,2022,2023,</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Gestión de Gobiernos subnacionales para resultados 2018</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Diplomado Presupuesto basado en Resultados 2019</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Curso ¿Cómo entender el presupuesto? El gasto público a través de los datos</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Diplomado Presupuesto basado en Resultados (10ª edición) 2020</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 xml:space="preserve">Curso Técnico tetra/nébula/avanzado/Mantenimiento TELTRONIC S,A,U </w:t>
      </w:r>
    </w:p>
    <w:p w:rsidR="009406A5" w:rsidRPr="009406A5" w:rsidRDefault="009406A5" w:rsidP="009406A5">
      <w:pPr>
        <w:autoSpaceDE w:val="0"/>
        <w:autoSpaceDN w:val="0"/>
        <w:adjustRightInd w:val="0"/>
        <w:spacing w:after="225" w:line="360" w:lineRule="atLeast"/>
        <w:jc w:val="both"/>
        <w:rPr>
          <w:rFonts w:ascii="Arial" w:hAnsi="Arial" w:cs="Arial"/>
          <w:sz w:val="24"/>
          <w:szCs w:val="24"/>
        </w:rPr>
      </w:pPr>
      <w:r w:rsidRPr="009406A5">
        <w:rPr>
          <w:rFonts w:ascii="Arial" w:hAnsi="Arial" w:cs="Arial"/>
          <w:sz w:val="24"/>
          <w:szCs w:val="24"/>
        </w:rPr>
        <w:t>Curso técnico tetra/nébula básico y avanzado NMS TELTRONIC S,A,U</w:t>
      </w:r>
    </w:p>
    <w:p w:rsidR="00817C6B" w:rsidRPr="00817C6B" w:rsidRDefault="009406A5" w:rsidP="009406A5">
      <w:pPr>
        <w:autoSpaceDE w:val="0"/>
        <w:autoSpaceDN w:val="0"/>
        <w:adjustRightInd w:val="0"/>
        <w:spacing w:after="225" w:line="360" w:lineRule="atLeast"/>
        <w:jc w:val="both"/>
        <w:rPr>
          <w:rFonts w:ascii="Arial" w:hAnsi="Arial" w:cs="Arial"/>
          <w:b/>
          <w:bCs/>
          <w:color w:val="008000"/>
          <w:sz w:val="26"/>
          <w:szCs w:val="26"/>
        </w:rPr>
      </w:pPr>
      <w:r w:rsidRPr="009406A5">
        <w:rPr>
          <w:rFonts w:ascii="Arial" w:hAnsi="Arial" w:cs="Arial"/>
          <w:sz w:val="24"/>
          <w:szCs w:val="24"/>
        </w:rPr>
        <w:t>Técnicas de Investigación Policial Universidad de Ciencias de la seguridad</w:t>
      </w:r>
      <w:r w:rsidR="009602B4" w:rsidRPr="009602B4">
        <w:rPr>
          <w:rFonts w:ascii="Arial" w:hAnsi="Arial" w:cs="Arial"/>
          <w:b/>
          <w:bCs/>
          <w:sz w:val="24"/>
          <w:szCs w:val="24"/>
        </w:rPr>
        <w:t xml:space="preserve"> </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9068DD" w:rsidRDefault="009068DD" w:rsidP="009406A5">
      <w:pPr>
        <w:pStyle w:val="sangria"/>
        <w:shd w:val="clear" w:color="auto" w:fill="FFFFFF"/>
        <w:spacing w:after="0" w:line="360" w:lineRule="atLeast"/>
        <w:jc w:val="both"/>
        <w:rPr>
          <w:rFonts w:ascii="Arial" w:hAnsi="Arial" w:cs="Arial"/>
          <w:bCs/>
          <w:szCs w:val="26"/>
        </w:rPr>
      </w:pPr>
      <w:bookmarkStart w:id="0" w:name="_GoBack"/>
      <w:bookmarkEnd w:id="0"/>
      <w:r>
        <w:rPr>
          <w:rFonts w:ascii="Arial" w:hAnsi="Arial" w:cs="Arial"/>
          <w:bCs/>
          <w:szCs w:val="26"/>
        </w:rPr>
        <w:t>Ingreso</w:t>
      </w:r>
      <w:r w:rsidRPr="009068DD">
        <w:rPr>
          <w:rFonts w:ascii="Arial" w:hAnsi="Arial" w:cs="Arial"/>
          <w:bCs/>
          <w:szCs w:val="26"/>
        </w:rPr>
        <w:t xml:space="preserve"> a la Secretaría de Seguridad Publica Vialidad y Tránsito de Ciudad Benito Juárez de enero del 2022 a septiembre de 2024.</w:t>
      </w:r>
    </w:p>
    <w:p w:rsidR="009068DD" w:rsidRDefault="009068DD" w:rsidP="009406A5">
      <w:pPr>
        <w:pStyle w:val="sangria"/>
        <w:shd w:val="clear" w:color="auto" w:fill="FFFFFF"/>
        <w:spacing w:after="0" w:line="360" w:lineRule="atLeast"/>
        <w:jc w:val="both"/>
        <w:rPr>
          <w:rFonts w:ascii="Arial" w:hAnsi="Arial" w:cs="Arial"/>
          <w:bCs/>
          <w:szCs w:val="26"/>
        </w:rPr>
      </w:pPr>
      <w:r w:rsidRPr="009068DD">
        <w:rPr>
          <w:rFonts w:ascii="Arial" w:hAnsi="Arial" w:cs="Arial"/>
          <w:bCs/>
          <w:szCs w:val="26"/>
        </w:rPr>
        <w:t xml:space="preserve">En Octubre del 2006 reingresa a las filas de la  Secretaria de Seguridad Pública y Vialidad de Monterrey  como Jefe de la Central de Radio  Comunicaciones, y  Enlace Técnico institucional SNSP llevando a cabo la creación de Plataforma México, en 2014 se le otorga nombramiento de Encargado de la Dirección del C4 llevando a cabo la coordinación y supervisión de las diferentes áreas, regresando meses después a la Coordinación General del C4 y teniendo en diferentes ocasiones el </w:t>
      </w:r>
      <w:r w:rsidRPr="009068DD">
        <w:rPr>
          <w:rFonts w:ascii="Arial" w:hAnsi="Arial" w:cs="Arial"/>
          <w:bCs/>
          <w:szCs w:val="26"/>
        </w:rPr>
        <w:lastRenderedPageBreak/>
        <w:t>cargo de la Dirección del Centro de Comando, Control Comunicaciones y Computo, para concluir en octubre del 2021, posteriormente continúo como Coordinador de Radio hasta enero del 2022</w:t>
      </w:r>
    </w:p>
    <w:p w:rsidR="00D12912" w:rsidRPr="008425DA" w:rsidRDefault="009068DD" w:rsidP="009406A5">
      <w:pPr>
        <w:pStyle w:val="sangria"/>
        <w:shd w:val="clear" w:color="auto" w:fill="FFFFFF"/>
        <w:spacing w:before="0" w:beforeAutospacing="0" w:after="0" w:afterAutospacing="0" w:line="360" w:lineRule="atLeast"/>
        <w:jc w:val="both"/>
        <w:rPr>
          <w:rFonts w:ascii="Arial" w:hAnsi="Arial" w:cs="Arial"/>
          <w:bCs/>
          <w:szCs w:val="26"/>
        </w:rPr>
      </w:pPr>
      <w:r w:rsidRPr="009068DD">
        <w:rPr>
          <w:rFonts w:ascii="Arial" w:hAnsi="Arial" w:cs="Arial"/>
          <w:bCs/>
          <w:szCs w:val="26"/>
        </w:rPr>
        <w:t>Para posterior</w:t>
      </w:r>
      <w:r>
        <w:rPr>
          <w:rFonts w:ascii="Arial" w:hAnsi="Arial" w:cs="Arial"/>
          <w:bCs/>
          <w:szCs w:val="26"/>
        </w:rPr>
        <w:t>mente</w:t>
      </w:r>
      <w:r w:rsidRPr="009068DD">
        <w:rPr>
          <w:rFonts w:ascii="Arial" w:hAnsi="Arial" w:cs="Arial"/>
          <w:bCs/>
          <w:szCs w:val="26"/>
        </w:rPr>
        <w:t xml:space="preserve"> ingresar en mayo 2006 a la Secretaría de Vialidad y tránsito de San Nicolás como policía preventivo.</w:t>
      </w:r>
    </w:p>
    <w:p w:rsidR="00D12912" w:rsidRDefault="00D12912" w:rsidP="007C784C">
      <w:pPr>
        <w:pStyle w:val="sangria"/>
        <w:shd w:val="clear" w:color="auto" w:fill="FFFFFF"/>
        <w:spacing w:before="0" w:beforeAutospacing="0" w:after="0" w:afterAutospacing="0" w:line="360" w:lineRule="atLeast"/>
        <w:jc w:val="both"/>
        <w:rPr>
          <w:rFonts w:ascii="Arial" w:hAnsi="Arial" w:cs="Arial"/>
          <w:bCs/>
          <w:szCs w:val="26"/>
        </w:rPr>
      </w:pPr>
    </w:p>
    <w:p w:rsidR="009068DD" w:rsidRDefault="009068DD" w:rsidP="007C784C">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Laboro</w:t>
      </w:r>
      <w:r w:rsidRPr="009068DD">
        <w:rPr>
          <w:rFonts w:ascii="Arial" w:hAnsi="Arial" w:cs="Arial"/>
          <w:bCs/>
          <w:szCs w:val="26"/>
        </w:rPr>
        <w:t xml:space="preserve"> en varias empresas de seguridad privada en el 2005 como lo es a Centurión y Zaro seguridad, realizando funciones de Supervisor de Seguridad en Obra y campo donde llevaba el control del personal, nómina y seguridad a instalaciones</w:t>
      </w:r>
    </w:p>
    <w:p w:rsidR="009068DD" w:rsidRDefault="009068DD" w:rsidP="007C784C">
      <w:pPr>
        <w:pStyle w:val="sangria"/>
        <w:shd w:val="clear" w:color="auto" w:fill="FFFFFF"/>
        <w:spacing w:before="0" w:beforeAutospacing="0" w:after="0" w:afterAutospacing="0" w:line="360" w:lineRule="atLeast"/>
        <w:jc w:val="both"/>
        <w:rPr>
          <w:rFonts w:ascii="Arial" w:hAnsi="Arial" w:cs="Arial"/>
          <w:bCs/>
          <w:szCs w:val="26"/>
        </w:rPr>
      </w:pPr>
    </w:p>
    <w:p w:rsidR="009068DD" w:rsidRPr="007C784C" w:rsidRDefault="009068DD" w:rsidP="007C784C">
      <w:pPr>
        <w:pStyle w:val="sangria"/>
        <w:shd w:val="clear" w:color="auto" w:fill="FFFFFF"/>
        <w:spacing w:before="0" w:beforeAutospacing="0" w:after="0" w:afterAutospacing="0" w:line="360" w:lineRule="atLeast"/>
        <w:jc w:val="both"/>
        <w:rPr>
          <w:rFonts w:ascii="Arial" w:hAnsi="Arial" w:cs="Arial"/>
          <w:bCs/>
          <w:szCs w:val="26"/>
        </w:rPr>
      </w:pPr>
      <w:r w:rsidRPr="009068DD">
        <w:rPr>
          <w:rFonts w:ascii="Arial" w:hAnsi="Arial" w:cs="Arial"/>
          <w:bCs/>
          <w:szCs w:val="26"/>
        </w:rPr>
        <w:t>En julio de 1985, ingresa a la Dirección General de Seguridad Pública del Estado, egresa como policía Preventivo de esa institución en el año 1986. Cursando el Grado de Ascensos inmediato en el año de 1991 como Policía Tercero Posteriormente ingresa a la policía preventiva municipal de Monterrey, desempeñándose en diferentes áreas operativas, en octubre de 2000 inicia operaciones como jefe de la central de transmisiones dando inicio a la creación de la central de radio C4, desplazándose en esta misma secretaria en enero del 2004 hasta el 2005 como supervisor de reclusorios donde culmina una etapa en el Sector público</w:t>
      </w:r>
    </w:p>
    <w:sectPr w:rsidR="009068DD" w:rsidRPr="007C784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9A" w:rsidRDefault="00664B9A" w:rsidP="00F21CF2">
      <w:pPr>
        <w:spacing w:after="0" w:line="240" w:lineRule="auto"/>
      </w:pPr>
      <w:r>
        <w:separator/>
      </w:r>
    </w:p>
  </w:endnote>
  <w:endnote w:type="continuationSeparator" w:id="0">
    <w:p w:rsidR="00664B9A" w:rsidRDefault="00664B9A"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9A" w:rsidRDefault="00664B9A" w:rsidP="00F21CF2">
      <w:pPr>
        <w:spacing w:after="0" w:line="240" w:lineRule="auto"/>
      </w:pPr>
      <w:r>
        <w:separator/>
      </w:r>
    </w:p>
  </w:footnote>
  <w:footnote w:type="continuationSeparator" w:id="0">
    <w:p w:rsidR="00664B9A" w:rsidRDefault="00664B9A"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22285E"/>
    <w:rsid w:val="00225A47"/>
    <w:rsid w:val="0026338B"/>
    <w:rsid w:val="00265675"/>
    <w:rsid w:val="00284239"/>
    <w:rsid w:val="00284FED"/>
    <w:rsid w:val="00293216"/>
    <w:rsid w:val="002C11B6"/>
    <w:rsid w:val="00304AE6"/>
    <w:rsid w:val="00307037"/>
    <w:rsid w:val="00317EF2"/>
    <w:rsid w:val="00330051"/>
    <w:rsid w:val="00386AB0"/>
    <w:rsid w:val="003C7BC9"/>
    <w:rsid w:val="003D2972"/>
    <w:rsid w:val="00480B20"/>
    <w:rsid w:val="0049389C"/>
    <w:rsid w:val="004C4638"/>
    <w:rsid w:val="005042B0"/>
    <w:rsid w:val="00537335"/>
    <w:rsid w:val="00537572"/>
    <w:rsid w:val="005B153A"/>
    <w:rsid w:val="005E3F1E"/>
    <w:rsid w:val="006034D6"/>
    <w:rsid w:val="00631F43"/>
    <w:rsid w:val="00643F4F"/>
    <w:rsid w:val="00646931"/>
    <w:rsid w:val="00664B9A"/>
    <w:rsid w:val="006721DD"/>
    <w:rsid w:val="006B100A"/>
    <w:rsid w:val="006C7CBF"/>
    <w:rsid w:val="00721122"/>
    <w:rsid w:val="0073339D"/>
    <w:rsid w:val="007B0DA3"/>
    <w:rsid w:val="007C784C"/>
    <w:rsid w:val="00817C6B"/>
    <w:rsid w:val="008425DA"/>
    <w:rsid w:val="00846648"/>
    <w:rsid w:val="00870053"/>
    <w:rsid w:val="009068DD"/>
    <w:rsid w:val="00914B08"/>
    <w:rsid w:val="009406A5"/>
    <w:rsid w:val="009602B4"/>
    <w:rsid w:val="009E0555"/>
    <w:rsid w:val="009F4DA0"/>
    <w:rsid w:val="00A16843"/>
    <w:rsid w:val="00A674B9"/>
    <w:rsid w:val="00AA175D"/>
    <w:rsid w:val="00AD1ABC"/>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9A47"/>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A858AA"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A858AA"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A858AA"/>
    <w:rsid w:val="00C23771"/>
    <w:rsid w:val="00D52B8D"/>
    <w:rsid w:val="00EA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AA4A-4127-430B-94AA-99EFCA08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2024-11-22T21:26:00Z</dcterms:created>
  <dcterms:modified xsi:type="dcterms:W3CDTF">2024-11-27T16:35:00Z</dcterms:modified>
</cp:coreProperties>
</file>