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DF18F" w14:textId="252DD381"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w:t>
      </w:r>
      <w:r w:rsidR="00A52970">
        <w:rPr>
          <w:rFonts w:ascii="Cambria" w:eastAsia="Times New Roman" w:hAnsi="Cambria" w:cs="Tahoma"/>
          <w:b/>
          <w:lang w:val="es-ES_tradnl" w:eastAsia="es-ES"/>
        </w:rPr>
        <w:t>SUBDIVI</w:t>
      </w:r>
      <w:r w:rsidR="001D38FC">
        <w:rPr>
          <w:rFonts w:ascii="Cambria" w:eastAsia="Times New Roman" w:hAnsi="Cambria" w:cs="Tahoma"/>
          <w:b/>
          <w:lang w:val="es-ES_tradnl" w:eastAsia="es-ES"/>
        </w:rPr>
        <w:t>SI</w:t>
      </w:r>
      <w:r w:rsidR="00A52970">
        <w:rPr>
          <w:rFonts w:ascii="Cambria" w:eastAsia="Times New Roman" w:hAnsi="Cambria" w:cs="Tahoma"/>
          <w:b/>
          <w:lang w:val="es-ES_tradnl" w:eastAsia="es-ES"/>
        </w:rPr>
        <w:t>ÓN, FUSIÓN, PARCELACIÓN Y RELOTIFICACIÓN</w:t>
      </w:r>
    </w:p>
    <w:p w14:paraId="24A8D5C4" w14:textId="77777777" w:rsidR="00BC2C88" w:rsidRPr="00BC2C88" w:rsidRDefault="00BC2C88" w:rsidP="00C16537">
      <w:pPr>
        <w:pBdr>
          <w:bottom w:val="single" w:sz="12" w:space="1" w:color="auto"/>
        </w:pBdr>
        <w:ind w:left="-709" w:right="-377"/>
        <w:jc w:val="center"/>
        <w:outlineLvl w:val="0"/>
        <w:rPr>
          <w:rFonts w:ascii="Cambria" w:eastAsia="Times New Roman" w:hAnsi="Cambria" w:cs="Tahoma"/>
          <w:b/>
          <w:lang w:val="es-ES_tradnl" w:eastAsia="es-ES"/>
        </w:rPr>
      </w:pPr>
    </w:p>
    <w:p w14:paraId="7C1D795F" w14:textId="77777777"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14:paraId="11C6220F" w14:textId="77777777"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79154654"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w:t>
      </w:r>
      <w:r w:rsidR="00CC0A5E">
        <w:rPr>
          <w:rFonts w:ascii="Cambria" w:eastAsia="Times New Roman" w:hAnsi="Cambria" w:cs="Tahoma"/>
          <w:lang w:val="es-ES_tradnl" w:eastAsia="es-ES"/>
        </w:rPr>
        <w:t xml:space="preserve">la integración de Distritos, Sub centros y Nuevos Desarrollos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domicilio en </w:t>
      </w:r>
      <w:r w:rsidR="00655058" w:rsidRPr="008A7D61">
        <w:rPr>
          <w:rFonts w:ascii="Cambria" w:eastAsia="Times New Roman" w:hAnsi="Cambria" w:cs="Tahoma"/>
          <w:lang w:val="es-ES_tradnl" w:eastAsia="es-ES"/>
        </w:rPr>
        <w:t xml:space="preserve">el </w:t>
      </w:r>
      <w:r w:rsidR="00CC0A5E">
        <w:rPr>
          <w:rFonts w:ascii="Cambria" w:eastAsia="Times New Roman" w:hAnsi="Cambria" w:cs="Tahoma"/>
          <w:lang w:val="es-ES_tradnl" w:eastAsia="es-ES"/>
        </w:rPr>
        <w:t>Edificio Ocampo</w:t>
      </w:r>
      <w:r w:rsidR="00ED2934">
        <w:rPr>
          <w:rFonts w:ascii="Cambria" w:eastAsia="Times New Roman" w:hAnsi="Cambria" w:cs="Tahoma"/>
          <w:lang w:val="es-ES_tradnl" w:eastAsia="es-ES"/>
        </w:rPr>
        <w:t>,</w:t>
      </w:r>
      <w:r w:rsidR="00CC0A5E">
        <w:rPr>
          <w:rFonts w:ascii="Cambria" w:eastAsia="Times New Roman" w:hAnsi="Cambria" w:cs="Tahoma"/>
          <w:lang w:val="es-ES_tradnl" w:eastAsia="es-ES"/>
        </w:rPr>
        <w:t xml:space="preserve"> piso 7, </w:t>
      </w:r>
      <w:r w:rsidR="00901251">
        <w:rPr>
          <w:rFonts w:ascii="Cambria" w:eastAsia="Times New Roman" w:hAnsi="Cambria" w:cs="Tahoma"/>
          <w:lang w:val="es-ES_tradnl" w:eastAsia="es-ES"/>
        </w:rPr>
        <w:t>Pabellón M</w:t>
      </w:r>
      <w:r w:rsidR="008A7D61">
        <w:rPr>
          <w:rFonts w:ascii="Cambria" w:eastAsia="Times New Roman" w:hAnsi="Cambria" w:cs="Tahoma"/>
          <w:lang w:val="es-ES_tradnl" w:eastAsia="es-ES"/>
        </w:rPr>
        <w:t xml:space="preserve"> ubicado </w:t>
      </w:r>
      <w:r w:rsidR="009C5C88">
        <w:rPr>
          <w:rFonts w:ascii="Cambria" w:eastAsia="Times New Roman" w:hAnsi="Cambria" w:cs="Tahoma"/>
          <w:lang w:val="es-ES_tradnl" w:eastAsia="es-ES"/>
        </w:rPr>
        <w:t xml:space="preserve">en </w:t>
      </w:r>
      <w:r w:rsidR="00CC0A5E">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14:paraId="4037FD27" w14:textId="77777777"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3EF785BA" w14:textId="77777777" w:rsidR="00AE7A0D" w:rsidRPr="008A7D61" w:rsidRDefault="00AE7A0D" w:rsidP="009E2C75">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 xml:space="preserve">Nombre </w:t>
      </w:r>
      <w:r w:rsidR="00CC0A5E" w:rsidRPr="0051064F">
        <w:rPr>
          <w:rFonts w:ascii="Cambria" w:eastAsia="Times New Roman" w:hAnsi="Cambria" w:cs="Tahoma"/>
          <w:lang w:eastAsia="es-ES"/>
        </w:rPr>
        <w:t>comp</w:t>
      </w:r>
      <w:r w:rsidR="00CC0A5E">
        <w:rPr>
          <w:rFonts w:ascii="Cambria" w:eastAsia="Times New Roman" w:hAnsi="Cambria" w:cs="Tahoma"/>
          <w:lang w:eastAsia="es-ES"/>
        </w:rPr>
        <w:t>leto, domicilio, expediente catastral,</w:t>
      </w:r>
      <w:r w:rsidR="00AB7728">
        <w:rPr>
          <w:rFonts w:ascii="Cambria" w:eastAsia="Times New Roman" w:hAnsi="Cambria" w:cs="Tahoma"/>
          <w:lang w:eastAsia="es-ES"/>
        </w:rPr>
        <w:t xml:space="preserve"> teléfono, firma autógrafa</w:t>
      </w:r>
      <w:r w:rsidR="009E2C75">
        <w:rPr>
          <w:rFonts w:ascii="Cambria" w:eastAsia="Times New Roman" w:hAnsi="Cambria" w:cs="Tahoma"/>
          <w:lang w:eastAsia="es-ES"/>
        </w:rPr>
        <w:t>,</w:t>
      </w:r>
      <w:r w:rsidR="00CC0A5E">
        <w:rPr>
          <w:rFonts w:ascii="Cambria" w:eastAsia="Times New Roman" w:hAnsi="Cambria" w:cs="Tahoma"/>
          <w:lang w:eastAsia="es-ES"/>
        </w:rPr>
        <w:t xml:space="preserve"> identificación oficial</w:t>
      </w:r>
      <w:r w:rsidR="00A52970">
        <w:rPr>
          <w:rFonts w:ascii="Cambria" w:eastAsia="Times New Roman" w:hAnsi="Cambria" w:cs="Tahoma"/>
          <w:lang w:eastAsia="es-ES"/>
        </w:rPr>
        <w:t>.</w:t>
      </w:r>
    </w:p>
    <w:p w14:paraId="38D21221" w14:textId="77777777" w:rsidR="00B45622" w:rsidRPr="003C0CBE" w:rsidRDefault="00B45622" w:rsidP="00B45622">
      <w:pPr>
        <w:pBdr>
          <w:bottom w:val="single" w:sz="12" w:space="1" w:color="auto"/>
        </w:pBdr>
        <w:ind w:left="-709" w:right="-377"/>
        <w:jc w:val="both"/>
        <w:outlineLvl w:val="0"/>
        <w:rPr>
          <w:rFonts w:ascii="Cambria" w:eastAsia="Times New Roman" w:hAnsi="Cambria" w:cs="Tahoma"/>
          <w:lang w:eastAsia="es-ES"/>
        </w:rPr>
      </w:pPr>
    </w:p>
    <w:p w14:paraId="6E0E427E" w14:textId="77777777"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14:paraId="3419D90E" w14:textId="77777777" w:rsidR="00812E02"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Sus datos personales son necesarios para</w:t>
      </w:r>
      <w:r w:rsidR="00812E02">
        <w:rPr>
          <w:rFonts w:ascii="Cambria" w:hAnsi="Cambria"/>
        </w:rPr>
        <w:t xml:space="preserve"> subdividir, fusionar, parcelar o relotificar predios.</w:t>
      </w:r>
    </w:p>
    <w:p w14:paraId="5EA8BC89" w14:textId="77777777" w:rsidR="00ED21D2" w:rsidRPr="00BC3C52" w:rsidRDefault="00812E02"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Pr>
          <w:rFonts w:ascii="Cambria" w:hAnsi="Cambria"/>
        </w:rPr>
        <w:t xml:space="preserve"> </w:t>
      </w:r>
      <w:r w:rsidR="008D2984" w:rsidRPr="008D2984">
        <w:rPr>
          <w:rFonts w:ascii="Cambria" w:hAnsi="Cambria"/>
        </w:rPr>
        <w:t xml:space="preserve"> integrar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14:paraId="0A55B46E" w14:textId="77777777" w:rsidR="00B45622" w:rsidRDefault="00B45622" w:rsidP="00ED2934">
      <w:pPr>
        <w:pBdr>
          <w:bottom w:val="single" w:sz="12" w:space="1" w:color="auto"/>
        </w:pBdr>
        <w:ind w:left="-709" w:right="-377"/>
        <w:jc w:val="both"/>
        <w:outlineLvl w:val="0"/>
        <w:rPr>
          <w:rFonts w:ascii="Cambria" w:eastAsia="Times New Roman" w:hAnsi="Cambria" w:cs="Tahoma"/>
          <w:lang w:eastAsia="es-ES"/>
        </w:rPr>
      </w:pPr>
    </w:p>
    <w:p w14:paraId="14F79F94" w14:textId="6A17D480" w:rsidR="00AE7A0D" w:rsidRPr="006C67EB" w:rsidRDefault="00AE7A0D" w:rsidP="006C67EB">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w:t>
      </w:r>
      <w:r w:rsidRPr="006C67EB">
        <w:rPr>
          <w:rFonts w:ascii="Cambria" w:eastAsia="Times New Roman" w:hAnsi="Cambria" w:cs="Tahoma"/>
          <w:lang w:val="es-ES_tradnl" w:eastAsia="es-ES"/>
        </w:rPr>
        <w:t xml:space="preserve">Acceso a la Información Pública del Estado de Nuevo León; artículos 1, </w:t>
      </w:r>
      <w:r w:rsidRPr="006C67EB">
        <w:rPr>
          <w:rFonts w:ascii="Cambria" w:hAnsi="Cambria" w:cs="Arial"/>
          <w:color w:val="000000" w:themeColor="text1"/>
        </w:rPr>
        <w:t>86, 94, 95 y 96 de la Ley de Gobierno Municipal del Estado de Nuevo</w:t>
      </w:r>
      <w:r w:rsidRPr="006C67EB">
        <w:rPr>
          <w:rFonts w:ascii="Cambria" w:eastAsia="Times New Roman" w:hAnsi="Cambria" w:cs="Tahoma"/>
          <w:lang w:val="es-ES_tradnl" w:eastAsia="es-ES"/>
        </w:rPr>
        <w:t xml:space="preserve">, </w:t>
      </w:r>
      <w:r w:rsidR="00C46B15" w:rsidRPr="006C67EB">
        <w:rPr>
          <w:rFonts w:ascii="Cambria" w:eastAsia="Times New Roman" w:hAnsi="Cambria" w:cs="Tahoma"/>
          <w:lang w:val="es-ES_tradnl" w:eastAsia="es-ES"/>
        </w:rPr>
        <w:t>Artículo 102</w:t>
      </w:r>
      <w:r w:rsidRPr="006C67EB">
        <w:rPr>
          <w:rFonts w:ascii="Cambria" w:eastAsia="Times New Roman" w:hAnsi="Cambria" w:cs="Tahoma"/>
          <w:lang w:val="es-ES_tradnl" w:eastAsia="es-ES"/>
        </w:rPr>
        <w:t xml:space="preserve"> del Reglamento de la Administración Pública del Municipal </w:t>
      </w:r>
      <w:r w:rsidR="009F4ADB" w:rsidRPr="004170B2">
        <w:rPr>
          <w:rFonts w:ascii="Cambria" w:eastAsia="Times New Roman" w:hAnsi="Cambria" w:cs="Tahoma"/>
          <w:lang w:val="es-ES_tradnl" w:eastAsia="es-ES"/>
        </w:rPr>
        <w:t>de Monterrey</w:t>
      </w:r>
      <w:r w:rsidR="006C67EB" w:rsidRPr="004170B2">
        <w:rPr>
          <w:rFonts w:ascii="Cambria" w:eastAsia="Times New Roman" w:hAnsi="Cambria" w:cs="Tahoma"/>
          <w:lang w:val="es-ES_tradnl" w:eastAsia="es-ES"/>
        </w:rPr>
        <w:t xml:space="preserve">, </w:t>
      </w:r>
      <w:r w:rsidR="006C67EB" w:rsidRPr="00B57BBC">
        <w:rPr>
          <w:rFonts w:ascii="Cambria" w:eastAsia="Times New Roman" w:hAnsi="Cambria" w:cs="Tahoma"/>
          <w:lang w:val="es-ES_tradnl" w:eastAsia="es-ES"/>
        </w:rPr>
        <w:t xml:space="preserve">Artículo 102 del Reglamento de la Administración Pública del Municipal de Monterrey,  </w:t>
      </w:r>
      <w:r w:rsidR="006C67EB" w:rsidRPr="002F5B37">
        <w:rPr>
          <w:rFonts w:ascii="Cambria" w:eastAsia="Times New Roman" w:hAnsi="Cambria" w:cs="Tahoma"/>
          <w:lang w:val="es-ES_tradnl" w:eastAsia="es-ES"/>
        </w:rPr>
        <w:t>Artículo 229, 230, 231, 232  de la Ley de Asentamientos Humanos, Ordenamiento Territorial y Desarrollo Urbano Para el Estado de Nuevo León.</w:t>
      </w:r>
    </w:p>
    <w:p w14:paraId="7AB1AC68" w14:textId="77777777" w:rsidR="00AE7A0D" w:rsidRPr="008A7D61" w:rsidRDefault="00AE7A0D" w:rsidP="00ED2934">
      <w:pPr>
        <w:pBdr>
          <w:bottom w:val="single" w:sz="12" w:space="1" w:color="auto"/>
        </w:pBdr>
        <w:ind w:left="-709" w:right="-377"/>
        <w:jc w:val="both"/>
        <w:outlineLvl w:val="0"/>
        <w:rPr>
          <w:rFonts w:ascii="Cambria" w:eastAsia="Times New Roman" w:hAnsi="Cambria" w:cs="Tahoma"/>
          <w:lang w:eastAsia="es-ES"/>
        </w:rPr>
      </w:pPr>
      <w:bookmarkStart w:id="0" w:name="_GoBack"/>
      <w:bookmarkEnd w:id="0"/>
    </w:p>
    <w:p w14:paraId="0D30021A" w14:textId="77777777" w:rsidR="00655058"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CC0A5E">
        <w:rPr>
          <w:rFonts w:ascii="Cambria" w:hAnsi="Cambria"/>
        </w:rPr>
        <w:t>para la Integración de Distritos, Sub centros y Nuevos Desarrollos</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en </w:t>
      </w:r>
      <w:r w:rsidR="00901251" w:rsidRPr="008A7D6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143147">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 ubicado en</w:t>
      </w:r>
      <w:r w:rsidR="00143147">
        <w:rPr>
          <w:rFonts w:ascii="Cambria" w:eastAsia="Times New Roman" w:hAnsi="Cambria" w:cs="Tahoma"/>
          <w:lang w:val="es-ES_tradnl" w:eastAsia="es-ES"/>
        </w:rPr>
        <w:t xml:space="preserve"> Melchor</w:t>
      </w:r>
      <w:r w:rsidR="00901251">
        <w:rPr>
          <w:rFonts w:ascii="Cambria" w:eastAsia="Times New Roman" w:hAnsi="Cambria" w:cs="Tahoma"/>
          <w:lang w:val="es-ES_tradnl" w:eastAsia="es-ES"/>
        </w:rPr>
        <w:t xml:space="preserve"> 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14:paraId="05CD5DB7" w14:textId="77777777" w:rsidR="00655058" w:rsidRPr="008A7D61" w:rsidRDefault="00655058" w:rsidP="00ED2934">
      <w:pPr>
        <w:pBdr>
          <w:bottom w:val="single" w:sz="12" w:space="1" w:color="auto"/>
        </w:pBdr>
        <w:ind w:left="-709" w:right="-377"/>
        <w:jc w:val="both"/>
        <w:outlineLvl w:val="0"/>
        <w:rPr>
          <w:rFonts w:ascii="Cambria" w:eastAsia="Times New Roman" w:hAnsi="Cambria" w:cs="Tahoma"/>
          <w:lang w:val="es-ES" w:eastAsia="es-ES"/>
        </w:rPr>
      </w:pPr>
    </w:p>
    <w:p w14:paraId="3290E6C9" w14:textId="77777777" w:rsidR="00AE7A0D" w:rsidRDefault="00A53716"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7BF2746C" w14:textId="77777777" w:rsidR="00AE7A0D" w:rsidRDefault="00AE7A0D" w:rsidP="00ED2934">
      <w:pPr>
        <w:pBdr>
          <w:bottom w:val="single" w:sz="12" w:space="1" w:color="auto"/>
        </w:pBdr>
        <w:ind w:left="-709" w:right="-377"/>
        <w:jc w:val="both"/>
        <w:outlineLvl w:val="0"/>
        <w:rPr>
          <w:rFonts w:ascii="Cambria" w:eastAsia="Cambria" w:hAnsi="Cambria" w:cs="Cambria"/>
          <w:b/>
          <w:highlight w:val="white"/>
        </w:rPr>
      </w:pPr>
    </w:p>
    <w:p w14:paraId="1F695769" w14:textId="77777777" w:rsidR="00AE7A0D" w:rsidRDefault="004B764E" w:rsidP="00ED2934">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812E02" w:rsidRPr="00812E02">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14:paraId="274B1A82" w14:textId="77777777" w:rsidR="00AE7A0D" w:rsidRDefault="00AE7A0D" w:rsidP="00ED2934">
      <w:pPr>
        <w:pBdr>
          <w:bottom w:val="single" w:sz="12" w:space="1" w:color="auto"/>
        </w:pBdr>
        <w:ind w:left="-709" w:right="-377"/>
        <w:jc w:val="both"/>
        <w:outlineLvl w:val="0"/>
        <w:rPr>
          <w:rFonts w:ascii="Cambria" w:eastAsia="Cambria" w:hAnsi="Cambria" w:cs="Cambria"/>
          <w:highlight w:val="white"/>
        </w:rPr>
      </w:pPr>
    </w:p>
    <w:p w14:paraId="0744AC05" w14:textId="77777777"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w:t>
      </w:r>
      <w:r w:rsidR="00CC0A5E">
        <w:rPr>
          <w:rFonts w:ascii="Cambria" w:hAnsi="Cambria"/>
        </w:rPr>
        <w:t>Dirección</w:t>
      </w:r>
      <w:r w:rsidR="00CC0A5E" w:rsidRPr="008A7D61">
        <w:rPr>
          <w:rFonts w:ascii="Cambria" w:hAnsi="Cambria"/>
        </w:rPr>
        <w:t xml:space="preserve"> </w:t>
      </w:r>
      <w:r w:rsidR="00CC0A5E">
        <w:rPr>
          <w:rFonts w:ascii="Cambria" w:hAnsi="Cambria"/>
        </w:rPr>
        <w:t>para la Integración de Distritos, Sub centros y Nuevos Desarrollos</w:t>
      </w:r>
      <w:r w:rsidR="00CC0A5E" w:rsidRPr="008A7D61">
        <w:rPr>
          <w:rFonts w:ascii="Cambria" w:hAnsi="Cambria"/>
        </w:rPr>
        <w:t xml:space="preserve"> </w:t>
      </w:r>
      <w:r w:rsidR="004B764E" w:rsidRPr="009457E0">
        <w:rPr>
          <w:rFonts w:ascii="Cambria" w:eastAsia="Times New Roman" w:hAnsi="Cambria" w:cs="Tahoma"/>
          <w:lang w:val="es-ES_tradnl" w:eastAsia="es-ES"/>
        </w:rPr>
        <w:t xml:space="preserve">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7087F788" w14:textId="77777777" w:rsidR="00AE7A0D" w:rsidRDefault="00AE7A0D" w:rsidP="00ED2934">
      <w:pPr>
        <w:pBdr>
          <w:bottom w:val="single" w:sz="12" w:space="1" w:color="auto"/>
        </w:pBdr>
        <w:ind w:left="-709" w:right="-377"/>
        <w:jc w:val="both"/>
        <w:outlineLvl w:val="0"/>
        <w:rPr>
          <w:rFonts w:ascii="Cambria" w:eastAsia="Cambria" w:hAnsi="Cambria" w:cs="Cambria"/>
          <w:highlight w:val="white"/>
        </w:rPr>
      </w:pPr>
    </w:p>
    <w:p w14:paraId="2B3013B2" w14:textId="77777777"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14:paraId="6E704DBB" w14:textId="77777777"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14:paraId="6562F65E" w14:textId="77777777"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14:paraId="209262AB" w14:textId="77777777"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14:paraId="2AE010E4" w14:textId="77777777"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14:paraId="70F4BB57" w14:textId="77777777"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14:paraId="77C3E181" w14:textId="77777777"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14:paraId="30AEF718" w14:textId="77777777" w:rsidR="00AE7A0D" w:rsidRDefault="00AE7A0D" w:rsidP="00ED2934">
      <w:pPr>
        <w:pBdr>
          <w:bottom w:val="single" w:sz="12" w:space="1" w:color="auto"/>
        </w:pBdr>
        <w:ind w:left="-709" w:right="-377"/>
        <w:jc w:val="both"/>
        <w:outlineLvl w:val="0"/>
        <w:rPr>
          <w:rFonts w:ascii="Cambria" w:eastAsia="Cambria" w:hAnsi="Cambria" w:cs="Cambria"/>
          <w:highlight w:val="white"/>
        </w:rPr>
      </w:pPr>
    </w:p>
    <w:p w14:paraId="434A167B" w14:textId="77777777" w:rsidR="00AE7A0D" w:rsidRDefault="00CD2308" w:rsidP="00ED2934">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14:paraId="0C4D4075" w14:textId="77777777" w:rsidR="00AE7A0D" w:rsidRDefault="00AE7A0D" w:rsidP="00ED2934">
      <w:pPr>
        <w:pBdr>
          <w:bottom w:val="single" w:sz="12" w:space="1" w:color="auto"/>
        </w:pBdr>
        <w:ind w:left="-709" w:right="-377"/>
        <w:jc w:val="both"/>
        <w:outlineLvl w:val="0"/>
        <w:rPr>
          <w:rFonts w:ascii="Cambria" w:eastAsia="Cambria" w:hAnsi="Cambria" w:cs="Cambria"/>
        </w:rPr>
      </w:pPr>
    </w:p>
    <w:p w14:paraId="0AAE7ED5" w14:textId="77777777" w:rsidR="00B45622" w:rsidRPr="00AE7A0D" w:rsidRDefault="00B45622" w:rsidP="00ED2934">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634458F0" w14:textId="77777777" w:rsidR="00B45622"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p>
    <w:p w14:paraId="5014EBCB" w14:textId="77777777" w:rsidR="008A7D61"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14:paraId="4DA6A735" w14:textId="77777777" w:rsidR="00B45622"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p>
    <w:p w14:paraId="0D697BA4" w14:textId="77777777" w:rsidR="00922847" w:rsidRPr="008A7D61" w:rsidRDefault="00CD2308"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14:paraId="22B8FED3" w14:textId="77777777" w:rsidR="003E72D6" w:rsidRDefault="003E72D6" w:rsidP="00ED2934">
      <w:pPr>
        <w:pBdr>
          <w:bottom w:val="single" w:sz="12" w:space="1" w:color="auto"/>
        </w:pBdr>
        <w:ind w:left="-709" w:right="-377"/>
        <w:jc w:val="both"/>
        <w:outlineLvl w:val="0"/>
        <w:rPr>
          <w:rFonts w:ascii="Cambria" w:eastAsia="Times New Roman" w:hAnsi="Cambria" w:cs="Tahoma"/>
          <w:lang w:val="es-ES_tradnl" w:eastAsia="es-ES"/>
        </w:rPr>
      </w:pPr>
    </w:p>
    <w:p w14:paraId="2E1499A1" w14:textId="77777777" w:rsidR="00D578C9" w:rsidRDefault="00D578C9" w:rsidP="00ED2934">
      <w:pPr>
        <w:pBdr>
          <w:bottom w:val="single" w:sz="12" w:space="1" w:color="auto"/>
        </w:pBdr>
        <w:ind w:left="-709" w:right="-377"/>
        <w:jc w:val="both"/>
        <w:outlineLvl w:val="0"/>
        <w:rPr>
          <w:rFonts w:ascii="Cambria" w:eastAsia="Times New Roman" w:hAnsi="Cambria" w:cs="Tahoma"/>
          <w:lang w:val="es-ES_tradnl" w:eastAsia="es-ES"/>
        </w:rPr>
      </w:pPr>
    </w:p>
    <w:p w14:paraId="67567912" w14:textId="77777777" w:rsidR="00D578C9" w:rsidRDefault="00D578C9" w:rsidP="00ED2934">
      <w:pPr>
        <w:pBdr>
          <w:bottom w:val="single" w:sz="12" w:space="1" w:color="auto"/>
        </w:pBdr>
        <w:ind w:left="-709" w:right="-377"/>
        <w:jc w:val="both"/>
        <w:outlineLvl w:val="0"/>
        <w:rPr>
          <w:rFonts w:ascii="Cambria" w:eastAsia="Times New Roman" w:hAnsi="Cambria" w:cs="Tahoma"/>
          <w:lang w:val="es-ES_tradnl" w:eastAsia="es-ES"/>
        </w:rPr>
      </w:pPr>
    </w:p>
    <w:p w14:paraId="7B6FA198" w14:textId="77777777" w:rsidR="00D578C9" w:rsidRDefault="00D578C9" w:rsidP="00ED2934">
      <w:pPr>
        <w:pBdr>
          <w:bottom w:val="single" w:sz="12" w:space="1" w:color="auto"/>
        </w:pBdr>
        <w:ind w:left="-709" w:right="-377"/>
        <w:jc w:val="both"/>
        <w:outlineLvl w:val="0"/>
        <w:rPr>
          <w:rFonts w:ascii="Cambria" w:eastAsia="Times New Roman" w:hAnsi="Cambria" w:cs="Tahoma"/>
          <w:lang w:val="es-ES_tradnl" w:eastAsia="es-ES"/>
        </w:rPr>
      </w:pPr>
    </w:p>
    <w:p w14:paraId="0497404E" w14:textId="77777777" w:rsidR="00D578C9" w:rsidRPr="008A7D61" w:rsidRDefault="00D578C9" w:rsidP="00ED2934">
      <w:pPr>
        <w:pBdr>
          <w:bottom w:val="single" w:sz="12" w:space="1" w:color="auto"/>
        </w:pBdr>
        <w:ind w:left="-709" w:right="-377"/>
        <w:jc w:val="both"/>
        <w:outlineLvl w:val="0"/>
        <w:rPr>
          <w:rFonts w:ascii="Cambria" w:eastAsia="Times New Roman" w:hAnsi="Cambria" w:cs="Tahoma"/>
          <w:lang w:val="es-ES_tradnl" w:eastAsia="es-ES"/>
        </w:rPr>
      </w:pPr>
    </w:p>
    <w:p w14:paraId="398A9C05" w14:textId="77777777" w:rsidR="00A53716" w:rsidRPr="008A7D61" w:rsidRDefault="00CA74B2" w:rsidP="00CA74B2">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Última actualización 25/Enero/2023</w:t>
      </w:r>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B5C"/>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B27"/>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147"/>
    <w:rsid w:val="00143286"/>
    <w:rsid w:val="00143F0D"/>
    <w:rsid w:val="00144039"/>
    <w:rsid w:val="001443DC"/>
    <w:rsid w:val="001444A8"/>
    <w:rsid w:val="00144EFA"/>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8FC"/>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1B7"/>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16F"/>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5B37"/>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0CBE"/>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3EB1"/>
    <w:rsid w:val="0041492C"/>
    <w:rsid w:val="00415082"/>
    <w:rsid w:val="0041544D"/>
    <w:rsid w:val="0041590A"/>
    <w:rsid w:val="00415A3D"/>
    <w:rsid w:val="00415ADA"/>
    <w:rsid w:val="00415FC7"/>
    <w:rsid w:val="004160D7"/>
    <w:rsid w:val="0041621E"/>
    <w:rsid w:val="00416262"/>
    <w:rsid w:val="0041673D"/>
    <w:rsid w:val="00416A5B"/>
    <w:rsid w:val="004170B2"/>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A06"/>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667"/>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9AE"/>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296"/>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83D"/>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7EB"/>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06"/>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2DB6"/>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5EE9"/>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84C"/>
    <w:rsid w:val="00810CC2"/>
    <w:rsid w:val="008115A1"/>
    <w:rsid w:val="00811F5D"/>
    <w:rsid w:val="00811F64"/>
    <w:rsid w:val="008124AD"/>
    <w:rsid w:val="0081295A"/>
    <w:rsid w:val="00812E02"/>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445"/>
    <w:rsid w:val="0087054C"/>
    <w:rsid w:val="00870AA6"/>
    <w:rsid w:val="00870D17"/>
    <w:rsid w:val="00871025"/>
    <w:rsid w:val="0087123A"/>
    <w:rsid w:val="0087184F"/>
    <w:rsid w:val="00871F09"/>
    <w:rsid w:val="008728B6"/>
    <w:rsid w:val="00872CA9"/>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01"/>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BAB"/>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5C8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2C75"/>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AD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421E"/>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2970"/>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1BD"/>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30"/>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BBC"/>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4F90"/>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2C88"/>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289D"/>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10"/>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B15"/>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4B2"/>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A5E"/>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42C1"/>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2DDC"/>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6AF"/>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0FC"/>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5BC6"/>
    <w:rsid w:val="00EC60F8"/>
    <w:rsid w:val="00EC6427"/>
    <w:rsid w:val="00EC6F2A"/>
    <w:rsid w:val="00EC6FD9"/>
    <w:rsid w:val="00EC7050"/>
    <w:rsid w:val="00EC7053"/>
    <w:rsid w:val="00EC7F2C"/>
    <w:rsid w:val="00EC7F47"/>
    <w:rsid w:val="00ED00EA"/>
    <w:rsid w:val="00ED0420"/>
    <w:rsid w:val="00ED054A"/>
    <w:rsid w:val="00ED09ED"/>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934"/>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0D12"/>
    <w:rsid w:val="00EF147C"/>
    <w:rsid w:val="00EF1823"/>
    <w:rsid w:val="00EF1CD3"/>
    <w:rsid w:val="00EF1DE0"/>
    <w:rsid w:val="00EF2140"/>
    <w:rsid w:val="00EF2BAE"/>
    <w:rsid w:val="00EF2C35"/>
    <w:rsid w:val="00EF2C8B"/>
    <w:rsid w:val="00EF33CF"/>
    <w:rsid w:val="00EF3586"/>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869"/>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2E4C"/>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9736">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8687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1149</Words>
  <Characters>6323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Perla Cecilia Martinez Cardona</cp:lastModifiedBy>
  <cp:revision>5</cp:revision>
  <cp:lastPrinted>2022-05-11T14:26:00Z</cp:lastPrinted>
  <dcterms:created xsi:type="dcterms:W3CDTF">2023-03-06T15:20:00Z</dcterms:created>
  <dcterms:modified xsi:type="dcterms:W3CDTF">2023-03-06T15:30:00Z</dcterms:modified>
</cp:coreProperties>
</file>