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58188E" w14:textId="67701DC0" w:rsidR="00866EEA" w:rsidRPr="00D11152" w:rsidRDefault="00866EEA" w:rsidP="00131115">
      <w:pPr>
        <w:pBdr>
          <w:bottom w:val="single" w:sz="12" w:space="1" w:color="auto"/>
        </w:pBdr>
        <w:ind w:left="-709" w:right="-377"/>
        <w:jc w:val="center"/>
        <w:outlineLvl w:val="0"/>
        <w:rPr>
          <w:rFonts w:ascii="Arial" w:eastAsia="Times New Roman" w:hAnsi="Arial" w:cs="Arial"/>
          <w:b/>
          <w:sz w:val="15"/>
          <w:szCs w:val="15"/>
          <w:lang w:val="es-ES_tradnl" w:eastAsia="es-ES"/>
        </w:rPr>
      </w:pPr>
      <w:r w:rsidRPr="00D11152">
        <w:rPr>
          <w:rFonts w:ascii="Arial" w:eastAsia="Times New Roman" w:hAnsi="Arial" w:cs="Arial"/>
          <w:b/>
          <w:sz w:val="15"/>
          <w:szCs w:val="15"/>
          <w:lang w:val="es-ES_tradnl" w:eastAsia="es-ES"/>
        </w:rPr>
        <w:t xml:space="preserve">AVISO DE PRIVACIDAD </w:t>
      </w:r>
      <w:r w:rsidR="00406F42" w:rsidRPr="00D11152">
        <w:rPr>
          <w:rFonts w:ascii="Arial" w:eastAsia="Times New Roman" w:hAnsi="Arial" w:cs="Arial"/>
          <w:b/>
          <w:sz w:val="15"/>
          <w:szCs w:val="15"/>
          <w:lang w:val="es-ES_tradnl" w:eastAsia="es-ES"/>
        </w:rPr>
        <w:t>SIMPLIFICADO</w:t>
      </w:r>
    </w:p>
    <w:p w14:paraId="5C7DDF21" w14:textId="57BE4C4C" w:rsidR="00866EEA" w:rsidRPr="00D11152" w:rsidRDefault="003A2169" w:rsidP="00131115">
      <w:pPr>
        <w:pBdr>
          <w:bottom w:val="single" w:sz="12" w:space="1" w:color="auto"/>
        </w:pBdr>
        <w:ind w:left="-709" w:right="-377"/>
        <w:jc w:val="center"/>
        <w:outlineLvl w:val="0"/>
        <w:rPr>
          <w:rFonts w:ascii="Arial" w:hAnsi="Arial" w:cs="Arial"/>
          <w:b/>
          <w:sz w:val="15"/>
          <w:szCs w:val="15"/>
        </w:rPr>
      </w:pPr>
      <w:r w:rsidRPr="00D11152">
        <w:rPr>
          <w:rFonts w:ascii="Arial" w:eastAsia="Times New Roman" w:hAnsi="Arial" w:cs="Arial"/>
          <w:b/>
          <w:sz w:val="15"/>
          <w:szCs w:val="15"/>
          <w:lang w:val="es-ES_tradnl" w:eastAsia="es-ES"/>
        </w:rPr>
        <w:t xml:space="preserve"> </w:t>
      </w:r>
      <w:r w:rsidR="00866EEA" w:rsidRPr="00D11152">
        <w:rPr>
          <w:rFonts w:ascii="Arial" w:hAnsi="Arial" w:cs="Arial"/>
          <w:b/>
          <w:sz w:val="15"/>
          <w:szCs w:val="15"/>
        </w:rPr>
        <w:t xml:space="preserve">CONVOCATORIA PÚBLICA PARA CONFORMAR EL </w:t>
      </w:r>
      <w:r w:rsidR="00FF7111" w:rsidRPr="00D11152">
        <w:rPr>
          <w:rFonts w:ascii="Arial" w:hAnsi="Arial" w:cs="Arial"/>
          <w:b/>
          <w:sz w:val="15"/>
          <w:szCs w:val="15"/>
        </w:rPr>
        <w:t xml:space="preserve">SEGUNDO PARLAMENTO JUVENIL </w:t>
      </w:r>
    </w:p>
    <w:p w14:paraId="403C7E2B" w14:textId="5F2FEC95" w:rsidR="003A2169" w:rsidRDefault="00866EEA" w:rsidP="00131115">
      <w:pPr>
        <w:pBdr>
          <w:bottom w:val="single" w:sz="12" w:space="1" w:color="auto"/>
        </w:pBdr>
        <w:ind w:left="-709" w:right="-377"/>
        <w:jc w:val="center"/>
        <w:outlineLvl w:val="0"/>
        <w:rPr>
          <w:rFonts w:ascii="Arial" w:hAnsi="Arial" w:cs="Arial"/>
          <w:b/>
          <w:sz w:val="15"/>
          <w:szCs w:val="15"/>
        </w:rPr>
      </w:pPr>
      <w:r w:rsidRPr="00D11152">
        <w:rPr>
          <w:rFonts w:ascii="Arial" w:hAnsi="Arial" w:cs="Arial"/>
          <w:b/>
          <w:sz w:val="15"/>
          <w:szCs w:val="15"/>
        </w:rPr>
        <w:t>DEL MUNICIPIO DE MONTERREY, NUEVO LEÓN</w:t>
      </w:r>
    </w:p>
    <w:p w14:paraId="4C940B89" w14:textId="77777777" w:rsidR="00D11152" w:rsidRPr="00D11152" w:rsidRDefault="00D11152" w:rsidP="00131115">
      <w:pPr>
        <w:pBdr>
          <w:bottom w:val="single" w:sz="12" w:space="1" w:color="auto"/>
        </w:pBdr>
        <w:ind w:left="-709" w:right="-377"/>
        <w:jc w:val="center"/>
        <w:outlineLvl w:val="0"/>
        <w:rPr>
          <w:rFonts w:ascii="Arial" w:eastAsia="Times New Roman" w:hAnsi="Arial" w:cs="Arial"/>
          <w:b/>
          <w:sz w:val="15"/>
          <w:szCs w:val="15"/>
          <w:lang w:eastAsia="es-ES"/>
        </w:rPr>
      </w:pPr>
    </w:p>
    <w:p w14:paraId="0541A9E7" w14:textId="77777777" w:rsidR="00866EEA" w:rsidRPr="00D11152" w:rsidRDefault="00866EEA" w:rsidP="00131115">
      <w:pPr>
        <w:pBdr>
          <w:bottom w:val="single" w:sz="12" w:space="1" w:color="auto"/>
        </w:pBdr>
        <w:ind w:left="-709" w:right="-377"/>
        <w:jc w:val="both"/>
        <w:outlineLvl w:val="0"/>
        <w:rPr>
          <w:rFonts w:ascii="Arial" w:hAnsi="Arial" w:cs="Arial"/>
          <w:b/>
          <w:color w:val="000000"/>
          <w:sz w:val="15"/>
          <w:szCs w:val="15"/>
        </w:rPr>
      </w:pPr>
    </w:p>
    <w:p w14:paraId="597998B9" w14:textId="0FE2A49C" w:rsidR="00406F42" w:rsidRPr="00D11152" w:rsidRDefault="00866EEA" w:rsidP="00131115">
      <w:pPr>
        <w:pBdr>
          <w:bottom w:val="single" w:sz="12" w:space="1" w:color="auto"/>
        </w:pBdr>
        <w:ind w:left="-709" w:right="-377"/>
        <w:jc w:val="both"/>
        <w:outlineLvl w:val="0"/>
        <w:rPr>
          <w:rFonts w:ascii="Arial" w:eastAsia="Times New Roman" w:hAnsi="Arial" w:cs="Arial"/>
          <w:sz w:val="15"/>
          <w:szCs w:val="15"/>
          <w:lang w:val="es-ES_tradnl" w:eastAsia="es-ES"/>
        </w:rPr>
      </w:pPr>
      <w:r w:rsidRPr="00D11152">
        <w:rPr>
          <w:rFonts w:ascii="Arial" w:hAnsi="Arial" w:cs="Arial"/>
          <w:b/>
          <w:color w:val="000000"/>
          <w:sz w:val="15"/>
          <w:szCs w:val="15"/>
        </w:rPr>
        <w:t>DATOS DEL RESPONSABLE DEL TRATAMIENTO.</w:t>
      </w:r>
      <w:r w:rsidRPr="00D11152">
        <w:rPr>
          <w:rFonts w:ascii="Arial" w:hAnsi="Arial" w:cs="Arial"/>
          <w:color w:val="000000"/>
          <w:sz w:val="15"/>
          <w:szCs w:val="15"/>
        </w:rPr>
        <w:t xml:space="preserve"> El Municipio de Monterrey, a través de </w:t>
      </w:r>
      <w:r w:rsidRPr="00D11152">
        <w:rPr>
          <w:rFonts w:ascii="Arial" w:eastAsia="Times New Roman" w:hAnsi="Arial" w:cs="Arial"/>
          <w:sz w:val="15"/>
          <w:szCs w:val="15"/>
          <w:lang w:val="es-ES_tradnl" w:eastAsia="es-ES"/>
        </w:rPr>
        <w:t>la Dirección de Gobierno y Asuntos Políticos de la Secretaría del Ayuntamiento</w:t>
      </w:r>
      <w:r w:rsidR="00F72824" w:rsidRPr="00D11152">
        <w:rPr>
          <w:rFonts w:ascii="Arial" w:eastAsia="Times New Roman" w:hAnsi="Arial" w:cs="Arial"/>
          <w:sz w:val="15"/>
          <w:szCs w:val="15"/>
          <w:lang w:val="es-ES_tradnl" w:eastAsia="es-ES"/>
        </w:rPr>
        <w:t xml:space="preserve">, con domicilio en el segundo piso del Palacio Municipal, Zaragoza Sur, sin número, zona Centro, Monterrey, Nuevo León, C.P. </w:t>
      </w:r>
      <w:r w:rsidR="00F72824" w:rsidRPr="00D11152">
        <w:rPr>
          <w:rFonts w:ascii="Arial" w:eastAsia="Times New Roman" w:hAnsi="Arial" w:cs="Arial"/>
          <w:sz w:val="15"/>
          <w:szCs w:val="15"/>
          <w:lang w:eastAsia="es-ES"/>
        </w:rPr>
        <w:t>64000</w:t>
      </w:r>
    </w:p>
    <w:p w14:paraId="6EE09F6A" w14:textId="77777777" w:rsidR="00406F42" w:rsidRPr="00D11152" w:rsidRDefault="00406F42" w:rsidP="00131115">
      <w:pPr>
        <w:pBdr>
          <w:bottom w:val="single" w:sz="12" w:space="1" w:color="auto"/>
        </w:pBdr>
        <w:ind w:left="-709" w:right="-377"/>
        <w:jc w:val="both"/>
        <w:outlineLvl w:val="0"/>
        <w:rPr>
          <w:rFonts w:ascii="Arial" w:eastAsia="Times New Roman" w:hAnsi="Arial" w:cs="Arial"/>
          <w:b/>
          <w:sz w:val="15"/>
          <w:szCs w:val="15"/>
          <w:lang w:val="es-ES_tradnl" w:eastAsia="es-ES"/>
        </w:rPr>
      </w:pPr>
    </w:p>
    <w:p w14:paraId="11BEC948" w14:textId="2C36F231" w:rsidR="00866EEA" w:rsidRPr="00D11152" w:rsidRDefault="00866EEA" w:rsidP="00131115">
      <w:pPr>
        <w:pBdr>
          <w:bottom w:val="single" w:sz="12" w:space="1" w:color="auto"/>
        </w:pBdr>
        <w:ind w:left="-709" w:right="-377"/>
        <w:jc w:val="both"/>
        <w:outlineLvl w:val="0"/>
        <w:rPr>
          <w:rFonts w:ascii="Arial" w:eastAsia="Times New Roman" w:hAnsi="Arial" w:cs="Arial"/>
          <w:b/>
          <w:sz w:val="15"/>
          <w:szCs w:val="15"/>
          <w:lang w:val="es-ES_tradnl" w:eastAsia="es-ES"/>
        </w:rPr>
      </w:pPr>
      <w:r w:rsidRPr="00D11152">
        <w:rPr>
          <w:rFonts w:ascii="Arial" w:eastAsia="Times New Roman" w:hAnsi="Arial" w:cs="Arial"/>
          <w:b/>
          <w:sz w:val="15"/>
          <w:szCs w:val="15"/>
          <w:lang w:val="es-ES_tradnl" w:eastAsia="es-ES"/>
        </w:rPr>
        <w:t xml:space="preserve">FINALIDADES. </w:t>
      </w:r>
    </w:p>
    <w:p w14:paraId="52F605FC" w14:textId="77777777" w:rsidR="00406F42" w:rsidRPr="00D11152" w:rsidRDefault="00406F42" w:rsidP="00131115">
      <w:pPr>
        <w:pBdr>
          <w:bottom w:val="single" w:sz="12" w:space="1" w:color="auto"/>
        </w:pBdr>
        <w:ind w:left="-709" w:right="-377"/>
        <w:jc w:val="both"/>
        <w:outlineLvl w:val="0"/>
        <w:rPr>
          <w:rFonts w:ascii="Arial" w:eastAsia="Times New Roman" w:hAnsi="Arial" w:cs="Arial"/>
          <w:sz w:val="15"/>
          <w:szCs w:val="15"/>
          <w:lang w:val="es-ES_tradnl" w:eastAsia="es-ES"/>
        </w:rPr>
      </w:pPr>
    </w:p>
    <w:p w14:paraId="06FF95D2" w14:textId="77777777" w:rsidR="00D11152" w:rsidRPr="00D11152" w:rsidRDefault="00D11152" w:rsidP="00D11152">
      <w:pPr>
        <w:pBdr>
          <w:bottom w:val="single" w:sz="12" w:space="1" w:color="auto"/>
        </w:pBdr>
        <w:ind w:left="-709" w:right="-377"/>
        <w:jc w:val="both"/>
        <w:outlineLvl w:val="0"/>
        <w:rPr>
          <w:rFonts w:ascii="Arial" w:eastAsia="Times New Roman" w:hAnsi="Arial" w:cs="Arial"/>
          <w:sz w:val="15"/>
          <w:szCs w:val="15"/>
          <w:lang w:val="es-ES_tradnl" w:eastAsia="es-ES"/>
        </w:rPr>
      </w:pPr>
      <w:r w:rsidRPr="00D11152">
        <w:rPr>
          <w:rFonts w:ascii="Arial" w:eastAsia="Times New Roman" w:hAnsi="Arial" w:cs="Arial"/>
          <w:b/>
          <w:sz w:val="15"/>
          <w:szCs w:val="15"/>
          <w:lang w:val="es-ES_tradnl" w:eastAsia="es-ES"/>
        </w:rPr>
        <w:t xml:space="preserve">Principales: </w:t>
      </w:r>
      <w:r w:rsidRPr="00D11152">
        <w:rPr>
          <w:rFonts w:ascii="Arial" w:eastAsia="Times New Roman" w:hAnsi="Arial" w:cs="Arial"/>
          <w:sz w:val="15"/>
          <w:szCs w:val="15"/>
          <w:lang w:val="es-ES_tradnl" w:eastAsia="es-ES"/>
        </w:rPr>
        <w:t xml:space="preserve">Sus datos personales serán recabados de forma presencial en las oficinas de la Dirección de Gobierno y Asuntos Políticos de la Secretaría del Ayuntamiento, así como de forma electrónica a través del correo parlamentomunicipaljuvenil.mty@gmail.com, a efecto de llevar a cabo un registro de las y los jóvenes que deseen aplicar a la Convocatoria Pública para conformar el Segundo Parlamento Juvenil del Municipio de Monterrey; Ejecutar el proceso de selección de aquellos jóvenes que cumplan con los criterios y requisitos respectivos en conjunto con el Comité Dictaminador del Segundo Parlamento Juvenil del Municipio de Monterrey; y, Establecer canales de comunicación entre esta Municipalidad y las y los jóvenes a fin de notificar, y en su caso, confirmar su participación. </w:t>
      </w:r>
    </w:p>
    <w:p w14:paraId="16234979" w14:textId="77777777" w:rsidR="00D11152" w:rsidRPr="00D11152" w:rsidRDefault="00D11152" w:rsidP="00D11152">
      <w:pPr>
        <w:pBdr>
          <w:bottom w:val="single" w:sz="12" w:space="1" w:color="auto"/>
        </w:pBdr>
        <w:ind w:left="-709" w:right="-377"/>
        <w:jc w:val="both"/>
        <w:outlineLvl w:val="0"/>
        <w:rPr>
          <w:rFonts w:ascii="Arial" w:eastAsia="Times New Roman" w:hAnsi="Arial" w:cs="Arial"/>
          <w:sz w:val="15"/>
          <w:szCs w:val="15"/>
          <w:lang w:val="es-ES_tradnl" w:eastAsia="es-ES"/>
        </w:rPr>
      </w:pPr>
    </w:p>
    <w:p w14:paraId="533D1055" w14:textId="6D5A5393" w:rsidR="00D22546" w:rsidRPr="00D11152" w:rsidRDefault="00D11152" w:rsidP="00D11152">
      <w:pPr>
        <w:pBdr>
          <w:bottom w:val="single" w:sz="12" w:space="1" w:color="auto"/>
        </w:pBdr>
        <w:ind w:left="-709" w:right="-377"/>
        <w:jc w:val="both"/>
        <w:outlineLvl w:val="0"/>
        <w:rPr>
          <w:rFonts w:ascii="Arial" w:eastAsia="Times New Roman" w:hAnsi="Arial" w:cs="Arial"/>
          <w:sz w:val="15"/>
          <w:szCs w:val="15"/>
          <w:lang w:val="es-ES_tradnl" w:eastAsia="es-ES"/>
        </w:rPr>
      </w:pPr>
      <w:r w:rsidRPr="00D11152">
        <w:rPr>
          <w:rFonts w:ascii="Arial" w:eastAsia="Times New Roman" w:hAnsi="Arial" w:cs="Arial"/>
          <w:sz w:val="15"/>
          <w:szCs w:val="15"/>
          <w:lang w:val="es-ES_tradnl" w:eastAsia="es-ES"/>
        </w:rPr>
        <w:t>Aunado a lo anterior, en cuanto a los datos sensibles, los mismos serán recabados a efecto de que la integración del parlamento en cuestión sea de forma inclusiva.</w:t>
      </w:r>
    </w:p>
    <w:p w14:paraId="3D451282" w14:textId="77777777" w:rsidR="00D11152" w:rsidRPr="00D11152" w:rsidRDefault="00D11152" w:rsidP="00D11152">
      <w:pPr>
        <w:pBdr>
          <w:bottom w:val="single" w:sz="12" w:space="1" w:color="auto"/>
        </w:pBdr>
        <w:ind w:left="-709" w:right="-377"/>
        <w:jc w:val="both"/>
        <w:outlineLvl w:val="0"/>
        <w:rPr>
          <w:rFonts w:ascii="Arial" w:eastAsia="Times New Roman" w:hAnsi="Arial" w:cs="Arial"/>
          <w:sz w:val="15"/>
          <w:szCs w:val="15"/>
          <w:lang w:val="es-ES_tradnl" w:eastAsia="es-ES"/>
        </w:rPr>
      </w:pPr>
    </w:p>
    <w:p w14:paraId="68A8649E" w14:textId="77777777" w:rsidR="00D22546" w:rsidRPr="00D11152" w:rsidRDefault="00D22546" w:rsidP="00D22546">
      <w:pPr>
        <w:pBdr>
          <w:bottom w:val="single" w:sz="12" w:space="1" w:color="auto"/>
        </w:pBdr>
        <w:ind w:left="-709" w:right="-377"/>
        <w:jc w:val="both"/>
        <w:outlineLvl w:val="0"/>
        <w:rPr>
          <w:rFonts w:ascii="Arial" w:eastAsia="Times New Roman" w:hAnsi="Arial" w:cs="Arial"/>
          <w:b/>
          <w:sz w:val="15"/>
          <w:szCs w:val="15"/>
          <w:lang w:val="es-ES_tradnl" w:eastAsia="es-ES"/>
        </w:rPr>
      </w:pPr>
      <w:r w:rsidRPr="00D11152">
        <w:rPr>
          <w:rFonts w:ascii="Arial" w:eastAsia="Times New Roman" w:hAnsi="Arial" w:cs="Arial"/>
          <w:b/>
          <w:sz w:val="15"/>
          <w:szCs w:val="15"/>
          <w:lang w:val="es-ES_tradnl" w:eastAsia="es-ES"/>
        </w:rPr>
        <w:t xml:space="preserve">Secundarias: </w:t>
      </w:r>
      <w:r w:rsidRPr="00D11152">
        <w:rPr>
          <w:rFonts w:ascii="Arial" w:eastAsia="Times New Roman" w:hAnsi="Arial" w:cs="Arial"/>
          <w:sz w:val="15"/>
          <w:szCs w:val="15"/>
          <w:lang w:val="es-ES_tradnl" w:eastAsia="es-ES"/>
        </w:rPr>
        <w:t xml:space="preserve">En el momento que se considere oportuno, a través de las redes sociales oficiales y la página electrónica oficial de esta Municipalidad, se realizará una difusión, estrictamente informativa, de material fotográfico y audiovisual de las gestiones que se efectúen por parte del Segundo Parlamento Juvenil. </w:t>
      </w:r>
    </w:p>
    <w:p w14:paraId="1F28F624" w14:textId="77777777" w:rsidR="00D22546" w:rsidRPr="00D11152" w:rsidRDefault="00D22546" w:rsidP="00D22546">
      <w:pPr>
        <w:pBdr>
          <w:bottom w:val="single" w:sz="12" w:space="1" w:color="auto"/>
        </w:pBdr>
        <w:ind w:left="-709" w:right="-377"/>
        <w:jc w:val="both"/>
        <w:outlineLvl w:val="0"/>
        <w:rPr>
          <w:rFonts w:ascii="Arial" w:eastAsia="Times New Roman" w:hAnsi="Arial" w:cs="Arial"/>
          <w:sz w:val="15"/>
          <w:szCs w:val="15"/>
          <w:lang w:val="es-ES_tradnl" w:eastAsia="es-ES"/>
        </w:rPr>
      </w:pPr>
    </w:p>
    <w:p w14:paraId="01777668" w14:textId="77777777" w:rsidR="00D22546" w:rsidRPr="00D11152" w:rsidRDefault="00D22546" w:rsidP="00D22546">
      <w:pPr>
        <w:pBdr>
          <w:bottom w:val="single" w:sz="12" w:space="1" w:color="auto"/>
        </w:pBdr>
        <w:ind w:left="-709" w:right="-377"/>
        <w:jc w:val="both"/>
        <w:outlineLvl w:val="0"/>
        <w:rPr>
          <w:rFonts w:ascii="Arial" w:eastAsia="Times New Roman" w:hAnsi="Arial" w:cs="Arial"/>
          <w:b/>
          <w:sz w:val="15"/>
          <w:szCs w:val="15"/>
          <w:lang w:val="es-ES_tradnl" w:eastAsia="es-ES"/>
        </w:rPr>
      </w:pPr>
      <w:r w:rsidRPr="00D11152">
        <w:rPr>
          <w:rFonts w:ascii="Arial" w:eastAsia="Times New Roman" w:hAnsi="Arial" w:cs="Arial"/>
          <w:sz w:val="15"/>
          <w:szCs w:val="15"/>
          <w:lang w:val="es-ES_tradnl" w:eastAsia="es-ES"/>
        </w:rPr>
        <w:t xml:space="preserve">Los datos personales que nos proporcione podrán ser utilizados para contar con datos de control, estadísticos e informes sobre el servicio brindado. Precisando que los datos de carácter sensible serán </w:t>
      </w:r>
      <w:r w:rsidRPr="00D11152">
        <w:rPr>
          <w:rFonts w:ascii="Arial" w:hAnsi="Arial" w:cs="Arial"/>
          <w:sz w:val="15"/>
          <w:szCs w:val="15"/>
        </w:rPr>
        <w:t>disgregados de la información estadística, por consiguiente, no será posible identificar a los titulares.</w:t>
      </w:r>
    </w:p>
    <w:p w14:paraId="5F063784" w14:textId="77777777" w:rsidR="00D22546" w:rsidRPr="00D11152" w:rsidRDefault="00D22546" w:rsidP="00D22546">
      <w:pPr>
        <w:pBdr>
          <w:bottom w:val="single" w:sz="12" w:space="1" w:color="auto"/>
        </w:pBdr>
        <w:ind w:left="-709" w:right="-377"/>
        <w:jc w:val="both"/>
        <w:outlineLvl w:val="0"/>
        <w:rPr>
          <w:rFonts w:ascii="Arial" w:eastAsia="Times New Roman" w:hAnsi="Arial" w:cs="Arial"/>
          <w:sz w:val="15"/>
          <w:szCs w:val="15"/>
          <w:lang w:val="es-ES_tradnl" w:eastAsia="es-ES"/>
        </w:rPr>
      </w:pPr>
    </w:p>
    <w:p w14:paraId="6C776C78" w14:textId="77777777" w:rsidR="00406F42" w:rsidRPr="00D11152" w:rsidRDefault="00406F42" w:rsidP="00406F42">
      <w:pPr>
        <w:pBdr>
          <w:bottom w:val="single" w:sz="12" w:space="1" w:color="auto"/>
        </w:pBdr>
        <w:ind w:left="-709" w:right="-377"/>
        <w:jc w:val="both"/>
        <w:outlineLvl w:val="0"/>
        <w:rPr>
          <w:rFonts w:ascii="Arial" w:eastAsia="Times New Roman" w:hAnsi="Arial" w:cs="Arial"/>
          <w:sz w:val="15"/>
          <w:szCs w:val="15"/>
          <w:lang w:val="es-ES_tradnl" w:eastAsia="es-ES"/>
        </w:rPr>
      </w:pPr>
      <w:r w:rsidRPr="00D11152">
        <w:rPr>
          <w:rFonts w:ascii="Arial" w:eastAsia="Times New Roman" w:hAnsi="Arial" w:cs="Arial"/>
          <w:b/>
          <w:sz w:val="15"/>
          <w:szCs w:val="15"/>
          <w:lang w:eastAsia="es-ES"/>
        </w:rPr>
        <w:t xml:space="preserve">SITIO DONDE PUEDE CONSULTAR EL AVISO DE PRIVACIDAD INTEGRAL: </w:t>
      </w:r>
      <w:r w:rsidRPr="00D11152">
        <w:rPr>
          <w:rFonts w:ascii="Arial" w:eastAsia="Times New Roman" w:hAnsi="Arial" w:cs="Arial"/>
          <w:sz w:val="15"/>
          <w:szCs w:val="15"/>
          <w:lang w:eastAsia="es-ES"/>
        </w:rPr>
        <w:t xml:space="preserve">Podrá consultar el Aviso de Privacidad Integral a través de la siguiente liga electrónica </w:t>
      </w:r>
      <w:hyperlink r:id="rId8" w:history="1">
        <w:r w:rsidRPr="00D11152">
          <w:rPr>
            <w:rStyle w:val="Hipervnculo"/>
            <w:rFonts w:ascii="Arial" w:eastAsia="Times New Roman" w:hAnsi="Arial" w:cs="Arial"/>
            <w:sz w:val="15"/>
            <w:szCs w:val="15"/>
            <w:lang w:eastAsia="es-ES"/>
          </w:rPr>
          <w:t>https://www.monterrey.gob.mx/transparencia/Oficial/AvisosDePrivacidad.asp</w:t>
        </w:r>
      </w:hyperlink>
      <w:r w:rsidRPr="00D11152">
        <w:rPr>
          <w:rFonts w:ascii="Arial" w:eastAsia="Times New Roman" w:hAnsi="Arial" w:cs="Arial"/>
          <w:sz w:val="15"/>
          <w:szCs w:val="15"/>
          <w:lang w:eastAsia="es-ES"/>
        </w:rPr>
        <w:t xml:space="preserve"> dentro del rubro denominado “Secretaría del Ayuntamiento. </w:t>
      </w:r>
    </w:p>
    <w:p w14:paraId="0E20928C" w14:textId="56707F4A" w:rsidR="000F14B9" w:rsidRPr="00D11152" w:rsidRDefault="000F14B9" w:rsidP="00664B74">
      <w:pPr>
        <w:pBdr>
          <w:bottom w:val="single" w:sz="12" w:space="1" w:color="auto"/>
        </w:pBdr>
        <w:ind w:left="-709" w:right="-377"/>
        <w:jc w:val="both"/>
        <w:outlineLvl w:val="0"/>
        <w:rPr>
          <w:rFonts w:ascii="Arial" w:hAnsi="Arial" w:cs="Arial"/>
          <w:color w:val="000000"/>
          <w:sz w:val="15"/>
          <w:szCs w:val="15"/>
        </w:rPr>
      </w:pPr>
    </w:p>
    <w:p w14:paraId="64ED7C33" w14:textId="5EB7EB25" w:rsidR="00DE0E96" w:rsidRPr="00D11152" w:rsidRDefault="00DE0E96" w:rsidP="00DE0E96">
      <w:pPr>
        <w:pBdr>
          <w:bottom w:val="single" w:sz="12" w:space="1" w:color="auto"/>
        </w:pBdr>
        <w:ind w:left="-709" w:right="-377"/>
        <w:jc w:val="both"/>
        <w:outlineLvl w:val="0"/>
        <w:rPr>
          <w:rFonts w:ascii="Arial" w:eastAsia="Times New Roman" w:hAnsi="Arial" w:cs="Arial"/>
          <w:sz w:val="15"/>
          <w:szCs w:val="15"/>
          <w:lang w:eastAsia="es-ES"/>
        </w:rPr>
      </w:pPr>
      <w:r w:rsidRPr="00D11152">
        <w:rPr>
          <w:rFonts w:ascii="Arial" w:eastAsia="Times New Roman" w:hAnsi="Arial" w:cs="Arial"/>
          <w:b/>
          <w:sz w:val="15"/>
          <w:szCs w:val="15"/>
          <w:lang w:val="es-ES_tradnl" w:eastAsia="es-ES"/>
        </w:rPr>
        <w:t>MANIFESTACIÓN DE NEGATIVA PARA EL TRATAMIENTO DE SUS DATOS PERSONALES</w:t>
      </w:r>
      <w:r w:rsidRPr="00D11152">
        <w:rPr>
          <w:rFonts w:ascii="Arial" w:eastAsia="Times New Roman" w:hAnsi="Arial" w:cs="Arial"/>
          <w:sz w:val="15"/>
          <w:szCs w:val="15"/>
          <w:lang w:val="es-ES_tradnl" w:eastAsia="es-ES"/>
        </w:rPr>
        <w:t xml:space="preserve">. Podrá manifestar su negativa de tratamiento de sus datos personales directamente en las instalaciones de la </w:t>
      </w:r>
      <w:r w:rsidR="002F79F9" w:rsidRPr="00D11152">
        <w:rPr>
          <w:rFonts w:ascii="Arial" w:eastAsia="Times New Roman" w:hAnsi="Arial" w:cs="Arial"/>
          <w:sz w:val="15"/>
          <w:szCs w:val="15"/>
          <w:lang w:val="es-ES_tradnl" w:eastAsia="es-ES"/>
        </w:rPr>
        <w:t xml:space="preserve">Dirección de Gobierno y Asuntos Políticos de la Secretaría del Ayuntamiento del Municipio de Monterrey, con domicilio en el segundo piso del Palacio Municipal, Zaragoza Sur, sin número, zona Centro, Monterrey, Nuevo León, C.P. </w:t>
      </w:r>
      <w:r w:rsidR="002F79F9" w:rsidRPr="00D11152">
        <w:rPr>
          <w:rFonts w:ascii="Arial" w:hAnsi="Arial" w:cs="Arial"/>
          <w:sz w:val="15"/>
          <w:szCs w:val="15"/>
        </w:rPr>
        <w:t>64000</w:t>
      </w:r>
      <w:r w:rsidRPr="00D11152">
        <w:rPr>
          <w:rFonts w:ascii="Arial" w:eastAsia="Times New Roman" w:hAnsi="Arial" w:cs="Arial"/>
          <w:sz w:val="15"/>
          <w:szCs w:val="15"/>
          <w:lang w:val="es-ES_tradnl" w:eastAsia="es-ES"/>
        </w:rPr>
        <w:t xml:space="preserve">; o acudiendo directamente ante la Unidad de Transparencia de Administración Pública Centralizada del Municipio de Monterrey (Dirección de Transparencia de la Contraloría Municipal), con domicilio en </w:t>
      </w:r>
      <w:r w:rsidRPr="00D11152">
        <w:rPr>
          <w:rFonts w:ascii="Arial" w:eastAsia="Times New Roman" w:hAnsi="Arial" w:cs="Arial"/>
          <w:b/>
          <w:sz w:val="15"/>
          <w:szCs w:val="15"/>
          <w:lang w:val="es-ES_tradnl" w:eastAsia="es-ES"/>
        </w:rPr>
        <w:t>Hidalgo número 443, piso 1, en la colonia Centro, de Monterrey, Nuevo León, C.P. 64000</w:t>
      </w:r>
      <w:r w:rsidRPr="00D11152">
        <w:rPr>
          <w:rFonts w:ascii="Arial" w:eastAsia="Times New Roman" w:hAnsi="Arial" w:cs="Arial"/>
          <w:sz w:val="15"/>
          <w:szCs w:val="15"/>
          <w:lang w:val="es-ES_tradnl" w:eastAsia="es-ES"/>
        </w:rPr>
        <w:t xml:space="preserve">, y/o por medio del correo electrónico </w:t>
      </w:r>
      <w:hyperlink r:id="rId9" w:history="1">
        <w:r w:rsidRPr="00D11152">
          <w:rPr>
            <w:rStyle w:val="Hipervnculo"/>
            <w:rFonts w:ascii="Arial" w:eastAsia="Times New Roman" w:hAnsi="Arial" w:cs="Arial"/>
            <w:sz w:val="15"/>
            <w:szCs w:val="15"/>
            <w:lang w:val="es-ES_tradnl" w:eastAsia="es-ES"/>
          </w:rPr>
          <w:t>transparencia.soporte@monterrey.gob.mx</w:t>
        </w:r>
      </w:hyperlink>
      <w:r w:rsidRPr="00D11152">
        <w:rPr>
          <w:rFonts w:ascii="Arial" w:eastAsia="Times New Roman" w:hAnsi="Arial" w:cs="Arial"/>
          <w:sz w:val="15"/>
          <w:szCs w:val="15"/>
          <w:lang w:val="es-ES_tradnl" w:eastAsia="es-ES"/>
        </w:rPr>
        <w:t xml:space="preserve"> </w:t>
      </w:r>
    </w:p>
    <w:p w14:paraId="05C29A08" w14:textId="77777777" w:rsidR="00DE0E96" w:rsidRPr="00D11152" w:rsidRDefault="00DE0E96" w:rsidP="00DE0E96">
      <w:pPr>
        <w:pBdr>
          <w:bottom w:val="single" w:sz="12" w:space="1" w:color="auto"/>
        </w:pBdr>
        <w:ind w:left="-709" w:right="-377"/>
        <w:jc w:val="both"/>
        <w:outlineLvl w:val="0"/>
        <w:rPr>
          <w:rFonts w:ascii="Arial" w:eastAsia="Times New Roman" w:hAnsi="Arial" w:cs="Arial"/>
          <w:b/>
          <w:sz w:val="15"/>
          <w:szCs w:val="15"/>
          <w:lang w:val="es-ES_tradnl" w:eastAsia="es-ES"/>
        </w:rPr>
      </w:pPr>
    </w:p>
    <w:p w14:paraId="159BCECB" w14:textId="77777777" w:rsidR="00DE0E96" w:rsidRPr="00D11152" w:rsidRDefault="00DE0E96" w:rsidP="00DE0E96">
      <w:pPr>
        <w:pBdr>
          <w:bottom w:val="single" w:sz="12" w:space="1" w:color="auto"/>
        </w:pBdr>
        <w:ind w:left="-709" w:right="-377"/>
        <w:jc w:val="both"/>
        <w:outlineLvl w:val="0"/>
        <w:rPr>
          <w:rFonts w:ascii="Arial" w:eastAsia="Times New Roman" w:hAnsi="Arial" w:cs="Arial"/>
          <w:sz w:val="15"/>
          <w:szCs w:val="15"/>
          <w:lang w:val="es-ES_tradnl" w:eastAsia="es-ES"/>
        </w:rPr>
      </w:pPr>
      <w:r w:rsidRPr="00D11152">
        <w:rPr>
          <w:rFonts w:ascii="Arial" w:eastAsia="Times New Roman" w:hAnsi="Arial" w:cs="Arial"/>
          <w:b/>
          <w:sz w:val="15"/>
          <w:szCs w:val="15"/>
          <w:lang w:val="es-ES_tradnl" w:eastAsia="es-ES"/>
        </w:rPr>
        <w:t>TRANSFERENCIAS</w:t>
      </w:r>
      <w:r w:rsidRPr="00D11152">
        <w:rPr>
          <w:rFonts w:ascii="Arial" w:eastAsia="Times New Roman" w:hAnsi="Arial" w:cs="Arial"/>
          <w:sz w:val="15"/>
          <w:szCs w:val="15"/>
          <w:lang w:val="es-ES_tradnl" w:eastAsia="es-ES"/>
        </w:rPr>
        <w:t xml:space="preserve">. 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 </w:t>
      </w:r>
    </w:p>
    <w:p w14:paraId="155909D4" w14:textId="77777777" w:rsidR="00DE0E96" w:rsidRPr="00D11152" w:rsidRDefault="00DE0E96" w:rsidP="00DE0E96">
      <w:pPr>
        <w:pBdr>
          <w:bottom w:val="single" w:sz="12" w:space="1" w:color="auto"/>
        </w:pBdr>
        <w:ind w:left="-709" w:right="-377"/>
        <w:jc w:val="both"/>
        <w:outlineLvl w:val="0"/>
        <w:rPr>
          <w:rFonts w:ascii="Arial" w:eastAsia="Times New Roman" w:hAnsi="Arial" w:cs="Arial"/>
          <w:sz w:val="15"/>
          <w:szCs w:val="15"/>
          <w:lang w:val="es-ES_tradnl" w:eastAsia="es-ES"/>
        </w:rPr>
      </w:pPr>
    </w:p>
    <w:p w14:paraId="13DAD9D1" w14:textId="77777777" w:rsidR="00DE0E96" w:rsidRPr="00D11152" w:rsidRDefault="00DE0E96" w:rsidP="00DE0E96">
      <w:pPr>
        <w:pBdr>
          <w:bottom w:val="single" w:sz="12" w:space="1" w:color="auto"/>
        </w:pBdr>
        <w:ind w:left="-709" w:right="-377"/>
        <w:jc w:val="both"/>
        <w:outlineLvl w:val="0"/>
        <w:rPr>
          <w:rFonts w:ascii="Arial" w:eastAsia="Cambria" w:hAnsi="Arial" w:cs="Arial"/>
          <w:color w:val="4472C4" w:themeColor="accent1"/>
          <w:sz w:val="15"/>
          <w:szCs w:val="15"/>
          <w:u w:val="single"/>
        </w:rPr>
      </w:pPr>
      <w:r w:rsidRPr="00D11152">
        <w:rPr>
          <w:rFonts w:ascii="Arial" w:eastAsia="Times New Roman" w:hAnsi="Arial" w:cs="Arial"/>
          <w:b/>
          <w:sz w:val="15"/>
          <w:szCs w:val="15"/>
          <w:lang w:val="es-ES_tradnl" w:eastAsia="es-ES"/>
        </w:rPr>
        <w:t xml:space="preserve">MECANISMOS PARA EL EJERCICIO DE LOS DERECHOS ARCO. </w:t>
      </w:r>
      <w:r w:rsidRPr="00D11152">
        <w:rPr>
          <w:rFonts w:ascii="Arial" w:eastAsia="Cambria" w:hAnsi="Arial" w:cs="Arial"/>
          <w:sz w:val="15"/>
          <w:szCs w:val="15"/>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Pr="00D11152">
        <w:rPr>
          <w:rFonts w:ascii="Arial" w:eastAsia="Times New Roman" w:hAnsi="Arial" w:cs="Arial"/>
          <w:b/>
          <w:sz w:val="15"/>
          <w:szCs w:val="15"/>
          <w:lang w:val="es-ES_tradnl" w:eastAsia="es-ES"/>
        </w:rPr>
        <w:t>Hidalgo número 443, piso 1, en la colonia Centro, de Monterrey, Nuevo León, C.P. 64000</w:t>
      </w:r>
      <w:r w:rsidRPr="00D11152">
        <w:rPr>
          <w:rFonts w:ascii="Arial" w:eastAsia="Cambria" w:hAnsi="Arial" w:cs="Arial"/>
          <w:sz w:val="15"/>
          <w:szCs w:val="15"/>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r w:rsidRPr="00D11152">
        <w:rPr>
          <w:rFonts w:ascii="Arial" w:eastAsia="Cambria" w:hAnsi="Arial" w:cs="Arial"/>
          <w:color w:val="4472C4" w:themeColor="accent1"/>
          <w:sz w:val="15"/>
          <w:szCs w:val="15"/>
        </w:rPr>
        <w:t xml:space="preserve"> </w:t>
      </w:r>
      <w:hyperlink r:id="rId10" w:history="1">
        <w:r w:rsidRPr="00D11152">
          <w:rPr>
            <w:rStyle w:val="Hipervnculo"/>
            <w:rFonts w:ascii="Arial" w:eastAsia="Cambria" w:hAnsi="Arial" w:cs="Arial"/>
            <w:sz w:val="15"/>
            <w:szCs w:val="15"/>
          </w:rPr>
          <w:t>https://www.plataformadetransparencia.org.mx</w:t>
        </w:r>
      </w:hyperlink>
      <w:r w:rsidRPr="00D11152">
        <w:rPr>
          <w:rFonts w:ascii="Arial" w:eastAsia="Cambria" w:hAnsi="Arial" w:cs="Arial"/>
          <w:color w:val="4472C4" w:themeColor="accent1"/>
          <w:sz w:val="15"/>
          <w:szCs w:val="15"/>
        </w:rPr>
        <w:t xml:space="preserve"> </w:t>
      </w:r>
      <w:r w:rsidRPr="00D11152">
        <w:rPr>
          <w:rFonts w:ascii="Arial" w:eastAsia="Cambria" w:hAnsi="Arial" w:cs="Arial"/>
          <w:sz w:val="15"/>
          <w:szCs w:val="15"/>
        </w:rPr>
        <w:t xml:space="preserve">o bien, al correo electrónico: </w:t>
      </w:r>
      <w:hyperlink r:id="rId11" w:history="1">
        <w:r w:rsidRPr="00D11152">
          <w:rPr>
            <w:rStyle w:val="Hipervnculo"/>
            <w:rFonts w:ascii="Arial" w:eastAsia="Cambria" w:hAnsi="Arial" w:cs="Arial"/>
            <w:sz w:val="15"/>
            <w:szCs w:val="15"/>
          </w:rPr>
          <w:t>transparencia.soporte@monterrey.gob.mx</w:t>
        </w:r>
      </w:hyperlink>
      <w:r w:rsidRPr="00D11152">
        <w:rPr>
          <w:rFonts w:ascii="Arial" w:eastAsia="Cambria" w:hAnsi="Arial" w:cs="Arial"/>
          <w:color w:val="4472C4" w:themeColor="accent1"/>
          <w:sz w:val="15"/>
          <w:szCs w:val="15"/>
          <w:u w:val="single"/>
        </w:rPr>
        <w:t xml:space="preserve"> </w:t>
      </w:r>
    </w:p>
    <w:p w14:paraId="4DE2EB8F" w14:textId="77777777" w:rsidR="00DE0E96" w:rsidRPr="00D11152" w:rsidRDefault="00DE0E96" w:rsidP="00DE0E96">
      <w:pPr>
        <w:pBdr>
          <w:bottom w:val="single" w:sz="12" w:space="1" w:color="auto"/>
        </w:pBdr>
        <w:ind w:left="-709" w:right="-377"/>
        <w:jc w:val="both"/>
        <w:outlineLvl w:val="0"/>
        <w:rPr>
          <w:rFonts w:ascii="Arial" w:eastAsia="Cambria" w:hAnsi="Arial" w:cs="Arial"/>
          <w:color w:val="4472C4" w:themeColor="accent1"/>
          <w:sz w:val="15"/>
          <w:szCs w:val="15"/>
        </w:rPr>
      </w:pPr>
    </w:p>
    <w:p w14:paraId="12A8B54A" w14:textId="1FEB981A"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r w:rsidRPr="00D11152">
        <w:rPr>
          <w:rFonts w:ascii="Arial" w:eastAsia="Cambria" w:hAnsi="Arial" w:cs="Arial"/>
          <w:sz w:val="15"/>
          <w:szCs w:val="15"/>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6D3FA3EF"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p>
    <w:p w14:paraId="3D80EFAD"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r w:rsidRPr="00D11152">
        <w:rPr>
          <w:rFonts w:ascii="Arial" w:eastAsia="Cambria" w:hAnsi="Arial" w:cs="Arial"/>
          <w:sz w:val="15"/>
          <w:szCs w:val="15"/>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6779066"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p>
    <w:p w14:paraId="03EB56A6"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r w:rsidRPr="00D11152">
        <w:rPr>
          <w:rFonts w:ascii="Arial" w:eastAsia="Cambria" w:hAnsi="Arial" w:cs="Arial"/>
          <w:sz w:val="15"/>
          <w:szCs w:val="15"/>
        </w:rPr>
        <w:t>I) El nombre del titular y su domicilio o cualquier otro medio para recibir notificaciones.</w:t>
      </w:r>
    </w:p>
    <w:p w14:paraId="7667DD9E"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r w:rsidRPr="00D11152">
        <w:rPr>
          <w:rFonts w:ascii="Arial" w:eastAsia="Cambria" w:hAnsi="Arial" w:cs="Arial"/>
          <w:sz w:val="15"/>
          <w:szCs w:val="15"/>
        </w:rPr>
        <w:t>II) Los documentos que acrediten la identidad del titular y, en su caso, la personalidad e identidad de su representante;</w:t>
      </w:r>
    </w:p>
    <w:p w14:paraId="09ADE2E6"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r w:rsidRPr="00D11152">
        <w:rPr>
          <w:rFonts w:ascii="Arial" w:eastAsia="Cambria" w:hAnsi="Arial" w:cs="Arial"/>
          <w:sz w:val="15"/>
          <w:szCs w:val="15"/>
        </w:rPr>
        <w:t>III) De ser posible, el área responsable que trata los datos personales y ante el cual se presenta la solicitud;</w:t>
      </w:r>
    </w:p>
    <w:p w14:paraId="6EE645A1"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r w:rsidRPr="00D11152">
        <w:rPr>
          <w:rFonts w:ascii="Arial" w:eastAsia="Cambria" w:hAnsi="Arial" w:cs="Arial"/>
          <w:sz w:val="15"/>
          <w:szCs w:val="15"/>
        </w:rPr>
        <w:t>IV) La descripción clara y precisa de los datos personales respecto de los que se busca ejercer alguno de los derechos ARCO, salvo que se trate del derecho de acceso;</w:t>
      </w:r>
    </w:p>
    <w:p w14:paraId="130A148C"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r w:rsidRPr="00D11152">
        <w:rPr>
          <w:rFonts w:ascii="Arial" w:eastAsia="Cambria" w:hAnsi="Arial" w:cs="Arial"/>
          <w:sz w:val="15"/>
          <w:szCs w:val="15"/>
        </w:rPr>
        <w:t>V) La descripción del derecho ARCO que se pretende ejercer, o bien, lo que solicita el titular;</w:t>
      </w:r>
    </w:p>
    <w:p w14:paraId="04C2F76F"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r w:rsidRPr="00D11152">
        <w:rPr>
          <w:rFonts w:ascii="Arial" w:eastAsia="Cambria" w:hAnsi="Arial" w:cs="Arial"/>
          <w:sz w:val="15"/>
          <w:szCs w:val="15"/>
        </w:rPr>
        <w:t>VI) Cualquier otro elemento o documento que facilite la localización de los datos personales, en su caso.</w:t>
      </w:r>
    </w:p>
    <w:p w14:paraId="469B161F" w14:textId="77777777" w:rsidR="00DE0E96" w:rsidRPr="00D11152" w:rsidRDefault="00DE0E96" w:rsidP="00DE0E96">
      <w:pPr>
        <w:pBdr>
          <w:bottom w:val="single" w:sz="12" w:space="1" w:color="auto"/>
        </w:pBdr>
        <w:ind w:left="-709" w:right="-377"/>
        <w:jc w:val="both"/>
        <w:outlineLvl w:val="0"/>
        <w:rPr>
          <w:rFonts w:ascii="Arial" w:eastAsia="Cambria" w:hAnsi="Arial" w:cs="Arial"/>
          <w:sz w:val="15"/>
          <w:szCs w:val="15"/>
        </w:rPr>
      </w:pPr>
    </w:p>
    <w:p w14:paraId="46AC70F6" w14:textId="77777777" w:rsidR="00DE0E96" w:rsidRPr="00D11152" w:rsidRDefault="00DE0E96" w:rsidP="00DE0E96">
      <w:pPr>
        <w:pBdr>
          <w:bottom w:val="single" w:sz="12" w:space="1" w:color="auto"/>
        </w:pBdr>
        <w:ind w:left="-709" w:right="-377"/>
        <w:jc w:val="both"/>
        <w:outlineLvl w:val="0"/>
        <w:rPr>
          <w:rFonts w:ascii="Arial" w:eastAsia="Cambria" w:hAnsi="Arial" w:cs="Arial"/>
          <w:color w:val="0070C0"/>
          <w:sz w:val="15"/>
          <w:szCs w:val="15"/>
          <w:u w:val="single"/>
        </w:rPr>
      </w:pPr>
      <w:r w:rsidRPr="00D11152">
        <w:rPr>
          <w:rFonts w:ascii="Arial" w:eastAsia="Cambria" w:hAnsi="Arial" w:cs="Arial"/>
          <w:sz w:val="15"/>
          <w:szCs w:val="15"/>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hyperlink r:id="rId12" w:history="1">
        <w:r w:rsidRPr="00D11152">
          <w:rPr>
            <w:rStyle w:val="Hipervnculo"/>
            <w:rFonts w:ascii="Arial" w:eastAsia="Cambria" w:hAnsi="Arial" w:cs="Arial"/>
            <w:sz w:val="15"/>
            <w:szCs w:val="15"/>
          </w:rPr>
          <w:t>transparencia.soporte@monterrey.gob.mx</w:t>
        </w:r>
      </w:hyperlink>
      <w:r w:rsidRPr="00D11152">
        <w:rPr>
          <w:rFonts w:ascii="Arial" w:eastAsia="Cambria" w:hAnsi="Arial" w:cs="Arial"/>
          <w:color w:val="4472C4" w:themeColor="accent1"/>
          <w:sz w:val="15"/>
          <w:szCs w:val="15"/>
          <w:u w:val="single"/>
        </w:rPr>
        <w:t xml:space="preserve"> </w:t>
      </w:r>
    </w:p>
    <w:p w14:paraId="60767511" w14:textId="77777777" w:rsidR="00DE0E96" w:rsidRPr="00D11152" w:rsidRDefault="00DE0E96" w:rsidP="00DE0E96">
      <w:pPr>
        <w:pBdr>
          <w:bottom w:val="single" w:sz="12" w:space="1" w:color="auto"/>
        </w:pBdr>
        <w:ind w:left="-709" w:right="-377"/>
        <w:jc w:val="both"/>
        <w:outlineLvl w:val="0"/>
        <w:rPr>
          <w:rFonts w:ascii="Arial" w:eastAsia="Times New Roman" w:hAnsi="Arial" w:cs="Arial"/>
          <w:b/>
          <w:sz w:val="15"/>
          <w:szCs w:val="15"/>
          <w:lang w:val="es-ES_tradnl" w:eastAsia="es-ES"/>
        </w:rPr>
      </w:pPr>
    </w:p>
    <w:p w14:paraId="3B75F600" w14:textId="77777777" w:rsidR="00DE0E96" w:rsidRPr="00D11152" w:rsidRDefault="00DE0E96" w:rsidP="00DE0E96">
      <w:pPr>
        <w:pBdr>
          <w:bottom w:val="single" w:sz="12" w:space="1" w:color="auto"/>
        </w:pBdr>
        <w:ind w:left="-709" w:right="-377"/>
        <w:jc w:val="both"/>
        <w:outlineLvl w:val="0"/>
        <w:rPr>
          <w:rFonts w:ascii="Arial" w:eastAsia="Times New Roman" w:hAnsi="Arial" w:cs="Arial"/>
          <w:sz w:val="15"/>
          <w:szCs w:val="15"/>
          <w:lang w:val="es-ES_tradnl" w:eastAsia="es-ES"/>
        </w:rPr>
      </w:pPr>
      <w:r w:rsidRPr="00D11152">
        <w:rPr>
          <w:rFonts w:ascii="Arial" w:eastAsia="Times New Roman" w:hAnsi="Arial" w:cs="Arial"/>
          <w:b/>
          <w:sz w:val="15"/>
          <w:szCs w:val="15"/>
          <w:lang w:val="es-ES_tradnl" w:eastAsia="es-ES"/>
        </w:rPr>
        <w:t xml:space="preserve">MODIFICACIONES AL AVISO. </w:t>
      </w:r>
      <w:r w:rsidRPr="00D11152">
        <w:rPr>
          <w:rFonts w:ascii="Arial" w:eastAsia="Times New Roman" w:hAnsi="Arial" w:cs="Arial"/>
          <w:sz w:val="15"/>
          <w:szCs w:val="15"/>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hyperlink r:id="rId13" w:history="1">
        <w:r w:rsidRPr="00D11152">
          <w:rPr>
            <w:rStyle w:val="Hipervnculo"/>
            <w:rFonts w:ascii="Arial" w:eastAsia="Times New Roman" w:hAnsi="Arial" w:cs="Arial"/>
            <w:sz w:val="15"/>
            <w:szCs w:val="15"/>
            <w:lang w:val="es-ES_tradnl" w:eastAsia="es-ES"/>
          </w:rPr>
          <w:t>https://www.monterrey.gob.mx/transparencia/Oficial/AvisosDePrivacidad.asp</w:t>
        </w:r>
      </w:hyperlink>
      <w:r w:rsidRPr="00D11152">
        <w:rPr>
          <w:rFonts w:ascii="Arial" w:eastAsia="Times New Roman" w:hAnsi="Arial" w:cs="Arial"/>
          <w:sz w:val="15"/>
          <w:szCs w:val="15"/>
          <w:lang w:val="es-ES_tradnl" w:eastAsia="es-ES"/>
        </w:rPr>
        <w:t xml:space="preserve"> </w:t>
      </w:r>
    </w:p>
    <w:p w14:paraId="376B3C43" w14:textId="77777777" w:rsidR="00DE0E96" w:rsidRPr="00D11152" w:rsidRDefault="00DE0E96" w:rsidP="00DE0E96">
      <w:pPr>
        <w:pBdr>
          <w:bottom w:val="single" w:sz="12" w:space="1" w:color="auto"/>
        </w:pBdr>
        <w:ind w:left="-709" w:right="-377"/>
        <w:jc w:val="both"/>
        <w:outlineLvl w:val="0"/>
        <w:rPr>
          <w:rFonts w:ascii="Arial" w:eastAsia="Times New Roman" w:hAnsi="Arial" w:cs="Arial"/>
          <w:sz w:val="15"/>
          <w:szCs w:val="15"/>
          <w:lang w:val="es-ES_tradnl" w:eastAsia="es-ES"/>
        </w:rPr>
      </w:pPr>
    </w:p>
    <w:p w14:paraId="27F39D26" w14:textId="07BCFCC5" w:rsidR="00DE0E96" w:rsidRPr="00D11152" w:rsidRDefault="00DE0E96" w:rsidP="00DE0E96">
      <w:pPr>
        <w:pBdr>
          <w:bottom w:val="single" w:sz="12" w:space="1" w:color="auto"/>
        </w:pBdr>
        <w:ind w:left="-709" w:right="-377"/>
        <w:jc w:val="both"/>
        <w:outlineLvl w:val="0"/>
        <w:rPr>
          <w:rFonts w:ascii="Arial" w:eastAsia="Times New Roman" w:hAnsi="Arial" w:cs="Arial"/>
          <w:sz w:val="15"/>
          <w:szCs w:val="15"/>
          <w:lang w:val="es-ES_tradnl" w:eastAsia="es-ES"/>
        </w:rPr>
      </w:pPr>
      <w:r w:rsidRPr="00D11152">
        <w:rPr>
          <w:rFonts w:ascii="Arial" w:eastAsia="Times New Roman" w:hAnsi="Arial" w:cs="Arial"/>
          <w:sz w:val="15"/>
          <w:szCs w:val="15"/>
          <w:lang w:val="es-ES_tradnl" w:eastAsia="es-ES"/>
        </w:rPr>
        <w:t xml:space="preserve">Al suscribir este formato o bien con una acción afirmativa que es la de </w:t>
      </w:r>
      <w:r w:rsidR="002F79F9" w:rsidRPr="00D11152">
        <w:rPr>
          <w:rFonts w:ascii="Arial" w:eastAsia="Times New Roman" w:hAnsi="Arial" w:cs="Arial"/>
          <w:sz w:val="15"/>
          <w:szCs w:val="15"/>
          <w:lang w:val="es-ES_tradnl" w:eastAsia="es-ES"/>
        </w:rPr>
        <w:t>aplicar a la convocatoria</w:t>
      </w:r>
      <w:r w:rsidRPr="00D11152">
        <w:rPr>
          <w:rFonts w:ascii="Arial" w:eastAsia="Times New Roman" w:hAnsi="Arial" w:cs="Arial"/>
          <w:sz w:val="15"/>
          <w:szCs w:val="15"/>
          <w:lang w:val="es-ES_tradnl" w:eastAsia="es-ES"/>
        </w:rPr>
        <w:t xml:space="preserve"> ya mencionada, ESTÁ CONSINTIENDO EL TRATAMIENTO Y TRANSMISIÓN de sus datos personales</w:t>
      </w:r>
      <w:r w:rsidR="00D22546" w:rsidRPr="00D11152">
        <w:rPr>
          <w:rFonts w:ascii="Arial" w:eastAsia="Times New Roman" w:hAnsi="Arial" w:cs="Arial"/>
          <w:sz w:val="15"/>
          <w:szCs w:val="15"/>
          <w:lang w:val="es-ES_tradnl" w:eastAsia="es-ES"/>
        </w:rPr>
        <w:t xml:space="preserve"> y sensibles</w:t>
      </w:r>
      <w:r w:rsidRPr="00D11152">
        <w:rPr>
          <w:rFonts w:ascii="Arial" w:eastAsia="Times New Roman" w:hAnsi="Arial" w:cs="Arial"/>
          <w:sz w:val="15"/>
          <w:szCs w:val="15"/>
          <w:lang w:val="es-ES_tradnl" w:eastAsia="es-ES"/>
        </w:rPr>
        <w:t xml:space="preserve"> para las finalidades aquí señaladas.</w:t>
      </w:r>
    </w:p>
    <w:p w14:paraId="47E0873B" w14:textId="668B66D3" w:rsidR="00DE0E96" w:rsidRDefault="00DE0E96" w:rsidP="00DE0E96">
      <w:pPr>
        <w:pBdr>
          <w:bottom w:val="single" w:sz="12" w:space="1" w:color="auto"/>
        </w:pBdr>
        <w:ind w:left="-709" w:right="-377"/>
        <w:jc w:val="both"/>
        <w:outlineLvl w:val="0"/>
        <w:rPr>
          <w:rFonts w:ascii="Arial" w:eastAsia="Times New Roman" w:hAnsi="Arial" w:cs="Arial"/>
          <w:sz w:val="15"/>
          <w:szCs w:val="15"/>
          <w:lang w:val="es-ES_tradnl" w:eastAsia="es-ES"/>
        </w:rPr>
      </w:pPr>
    </w:p>
    <w:p w14:paraId="0CF4A79D" w14:textId="20CEE849" w:rsidR="00D11152" w:rsidRDefault="00D11152" w:rsidP="00DE0E96">
      <w:pPr>
        <w:pBdr>
          <w:bottom w:val="single" w:sz="12" w:space="1" w:color="auto"/>
        </w:pBdr>
        <w:ind w:left="-709" w:right="-377"/>
        <w:jc w:val="both"/>
        <w:outlineLvl w:val="0"/>
        <w:rPr>
          <w:rFonts w:ascii="Arial" w:eastAsia="Times New Roman" w:hAnsi="Arial" w:cs="Arial"/>
          <w:sz w:val="15"/>
          <w:szCs w:val="15"/>
          <w:lang w:val="es-ES_tradnl" w:eastAsia="es-ES"/>
        </w:rPr>
      </w:pPr>
    </w:p>
    <w:p w14:paraId="3CB1FF7A" w14:textId="77777777" w:rsidR="00D11152" w:rsidRPr="00D11152" w:rsidRDefault="00D11152" w:rsidP="00DE0E96">
      <w:pPr>
        <w:pBdr>
          <w:bottom w:val="single" w:sz="12" w:space="1" w:color="auto"/>
        </w:pBdr>
        <w:ind w:left="-709" w:right="-377"/>
        <w:jc w:val="both"/>
        <w:outlineLvl w:val="0"/>
        <w:rPr>
          <w:rFonts w:ascii="Arial" w:eastAsia="Times New Roman" w:hAnsi="Arial" w:cs="Arial"/>
          <w:sz w:val="15"/>
          <w:szCs w:val="15"/>
          <w:lang w:val="es-ES_tradnl" w:eastAsia="es-ES"/>
        </w:rPr>
      </w:pPr>
      <w:bookmarkStart w:id="0" w:name="_GoBack"/>
      <w:bookmarkEnd w:id="0"/>
    </w:p>
    <w:p w14:paraId="5D1DB64F" w14:textId="50735C4D" w:rsidR="00112EB8" w:rsidRPr="00D11152" w:rsidRDefault="00DE0E96" w:rsidP="00112EB8">
      <w:pPr>
        <w:pBdr>
          <w:bottom w:val="single" w:sz="12" w:space="1" w:color="auto"/>
        </w:pBdr>
        <w:ind w:left="-709" w:right="-377"/>
        <w:jc w:val="right"/>
        <w:outlineLvl w:val="0"/>
        <w:rPr>
          <w:rFonts w:ascii="Arial" w:hAnsi="Arial" w:cs="Arial"/>
          <w:iCs/>
          <w:sz w:val="15"/>
          <w:szCs w:val="15"/>
        </w:rPr>
      </w:pPr>
      <w:r w:rsidRPr="00D11152">
        <w:rPr>
          <w:rFonts w:ascii="Arial" w:eastAsia="Times New Roman" w:hAnsi="Arial" w:cs="Arial"/>
          <w:iCs/>
          <w:sz w:val="15"/>
          <w:szCs w:val="15"/>
          <w:lang w:val="es-ES_tradnl" w:eastAsia="es-ES"/>
        </w:rPr>
        <w:t>Fecha de elaboración</w:t>
      </w:r>
      <w:r w:rsidR="00112EB8" w:rsidRPr="00D11152">
        <w:rPr>
          <w:rFonts w:ascii="Arial" w:eastAsia="Times New Roman" w:hAnsi="Arial" w:cs="Arial"/>
          <w:iCs/>
          <w:sz w:val="15"/>
          <w:szCs w:val="15"/>
          <w:lang w:val="es-ES_tradnl" w:eastAsia="es-ES"/>
        </w:rPr>
        <w:t xml:space="preserve">: </w:t>
      </w:r>
      <w:r w:rsidR="00D22546" w:rsidRPr="00D11152">
        <w:rPr>
          <w:rFonts w:ascii="Arial" w:eastAsia="Times New Roman" w:hAnsi="Arial" w:cs="Arial"/>
          <w:iCs/>
          <w:sz w:val="15"/>
          <w:szCs w:val="15"/>
          <w:lang w:val="es-ES_tradnl" w:eastAsia="es-ES"/>
        </w:rPr>
        <w:t>06</w:t>
      </w:r>
      <w:r w:rsidR="00FF7111" w:rsidRPr="00D11152">
        <w:rPr>
          <w:rFonts w:ascii="Arial" w:eastAsia="Times New Roman" w:hAnsi="Arial" w:cs="Arial"/>
          <w:iCs/>
          <w:sz w:val="15"/>
          <w:szCs w:val="15"/>
          <w:lang w:val="es-ES_tradnl" w:eastAsia="es-ES"/>
        </w:rPr>
        <w:t>/03</w:t>
      </w:r>
      <w:r w:rsidRPr="00D11152">
        <w:rPr>
          <w:rFonts w:ascii="Arial" w:eastAsia="Times New Roman" w:hAnsi="Arial" w:cs="Arial"/>
          <w:iCs/>
          <w:sz w:val="15"/>
          <w:szCs w:val="15"/>
          <w:lang w:val="es-ES_tradnl" w:eastAsia="es-ES"/>
        </w:rPr>
        <w:t>/2023</w:t>
      </w:r>
    </w:p>
    <w:sectPr w:rsidR="00112EB8" w:rsidRPr="00D11152" w:rsidSect="00406F42">
      <w:headerReference w:type="default" r:id="rId14"/>
      <w:pgSz w:w="12240" w:h="15840"/>
      <w:pgMar w:top="1418" w:right="758" w:bottom="142" w:left="1418"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4B82B2" w14:textId="77777777" w:rsidR="008F797F" w:rsidRDefault="008F797F" w:rsidP="00401B0A">
      <w:r>
        <w:separator/>
      </w:r>
    </w:p>
  </w:endnote>
  <w:endnote w:type="continuationSeparator" w:id="0">
    <w:p w14:paraId="5488DC30" w14:textId="77777777" w:rsidR="008F797F" w:rsidRDefault="008F797F" w:rsidP="0040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7DA55" w14:textId="77777777" w:rsidR="008F797F" w:rsidRDefault="008F797F" w:rsidP="00401B0A">
      <w:r>
        <w:separator/>
      </w:r>
    </w:p>
  </w:footnote>
  <w:footnote w:type="continuationSeparator" w:id="0">
    <w:p w14:paraId="4A8EA3CB" w14:textId="77777777" w:rsidR="008F797F" w:rsidRDefault="008F797F" w:rsidP="0040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68C6A" w14:textId="325B1B91" w:rsidR="00401B0A" w:rsidRDefault="00401B0A" w:rsidP="00401B0A">
    <w:pPr>
      <w:pStyle w:val="Encabezado"/>
      <w:ind w:hanging="709"/>
    </w:pPr>
    <w:r w:rsidRPr="00401B0A">
      <w:rPr>
        <w:noProof/>
      </w:rPr>
      <w:drawing>
        <wp:inline distT="0" distB="0" distL="0" distR="0" wp14:anchorId="1F17C78B" wp14:editId="36CFB8EC">
          <wp:extent cx="1419574" cy="742649"/>
          <wp:effectExtent l="0" t="0" r="0" b="635"/>
          <wp:docPr id="20" name="Imagen 20" descr="C:\Users\maria.guerra\Desktop\Nueva imagen 2021-2024\Sistema Logotipo Gob Monterrey-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guerra\Desktop\Nueva imagen 2021-2024\Sistema Logotipo Gob Monterrey-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1903" cy="74909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F552CF"/>
    <w:multiLevelType w:val="hybridMultilevel"/>
    <w:tmpl w:val="A420F160"/>
    <w:lvl w:ilvl="0" w:tplc="795EB05E">
      <w:start w:val="1"/>
      <w:numFmt w:val="lowerLetter"/>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1" w15:restartNumberingAfterBreak="0">
    <w:nsid w:val="64EB526A"/>
    <w:multiLevelType w:val="hybridMultilevel"/>
    <w:tmpl w:val="0244690A"/>
    <w:lvl w:ilvl="0" w:tplc="FF0E5B46">
      <w:numFmt w:val="bullet"/>
      <w:lvlText w:val="-"/>
      <w:lvlJc w:val="left"/>
      <w:pPr>
        <w:ind w:left="-349" w:hanging="360"/>
      </w:pPr>
      <w:rPr>
        <w:rFonts w:ascii="Cambria" w:eastAsia="Times New Roman" w:hAnsi="Cambria" w:cs="Arial" w:hint="default"/>
      </w:rPr>
    </w:lvl>
    <w:lvl w:ilvl="1" w:tplc="0C0A0003" w:tentative="1">
      <w:start w:val="1"/>
      <w:numFmt w:val="bullet"/>
      <w:lvlText w:val="o"/>
      <w:lvlJc w:val="left"/>
      <w:pPr>
        <w:ind w:left="371" w:hanging="360"/>
      </w:pPr>
      <w:rPr>
        <w:rFonts w:ascii="Courier New" w:hAnsi="Courier New" w:cs="Courier New" w:hint="default"/>
      </w:rPr>
    </w:lvl>
    <w:lvl w:ilvl="2" w:tplc="0C0A0005" w:tentative="1">
      <w:start w:val="1"/>
      <w:numFmt w:val="bullet"/>
      <w:lvlText w:val=""/>
      <w:lvlJc w:val="left"/>
      <w:pPr>
        <w:ind w:left="1091" w:hanging="360"/>
      </w:pPr>
      <w:rPr>
        <w:rFonts w:ascii="Wingdings" w:hAnsi="Wingdings" w:hint="default"/>
      </w:rPr>
    </w:lvl>
    <w:lvl w:ilvl="3" w:tplc="0C0A0001" w:tentative="1">
      <w:start w:val="1"/>
      <w:numFmt w:val="bullet"/>
      <w:lvlText w:val=""/>
      <w:lvlJc w:val="left"/>
      <w:pPr>
        <w:ind w:left="1811" w:hanging="360"/>
      </w:pPr>
      <w:rPr>
        <w:rFonts w:ascii="Symbol" w:hAnsi="Symbol" w:hint="default"/>
      </w:rPr>
    </w:lvl>
    <w:lvl w:ilvl="4" w:tplc="0C0A0003" w:tentative="1">
      <w:start w:val="1"/>
      <w:numFmt w:val="bullet"/>
      <w:lvlText w:val="o"/>
      <w:lvlJc w:val="left"/>
      <w:pPr>
        <w:ind w:left="2531" w:hanging="360"/>
      </w:pPr>
      <w:rPr>
        <w:rFonts w:ascii="Courier New" w:hAnsi="Courier New" w:cs="Courier New" w:hint="default"/>
      </w:rPr>
    </w:lvl>
    <w:lvl w:ilvl="5" w:tplc="0C0A0005" w:tentative="1">
      <w:start w:val="1"/>
      <w:numFmt w:val="bullet"/>
      <w:lvlText w:val=""/>
      <w:lvlJc w:val="left"/>
      <w:pPr>
        <w:ind w:left="3251" w:hanging="360"/>
      </w:pPr>
      <w:rPr>
        <w:rFonts w:ascii="Wingdings" w:hAnsi="Wingdings" w:hint="default"/>
      </w:rPr>
    </w:lvl>
    <w:lvl w:ilvl="6" w:tplc="0C0A0001" w:tentative="1">
      <w:start w:val="1"/>
      <w:numFmt w:val="bullet"/>
      <w:lvlText w:val=""/>
      <w:lvlJc w:val="left"/>
      <w:pPr>
        <w:ind w:left="3971" w:hanging="360"/>
      </w:pPr>
      <w:rPr>
        <w:rFonts w:ascii="Symbol" w:hAnsi="Symbol" w:hint="default"/>
      </w:rPr>
    </w:lvl>
    <w:lvl w:ilvl="7" w:tplc="0C0A0003" w:tentative="1">
      <w:start w:val="1"/>
      <w:numFmt w:val="bullet"/>
      <w:lvlText w:val="o"/>
      <w:lvlJc w:val="left"/>
      <w:pPr>
        <w:ind w:left="4691" w:hanging="360"/>
      </w:pPr>
      <w:rPr>
        <w:rFonts w:ascii="Courier New" w:hAnsi="Courier New" w:cs="Courier New" w:hint="default"/>
      </w:rPr>
    </w:lvl>
    <w:lvl w:ilvl="8" w:tplc="0C0A0005" w:tentative="1">
      <w:start w:val="1"/>
      <w:numFmt w:val="bullet"/>
      <w:lvlText w:val=""/>
      <w:lvlJc w:val="left"/>
      <w:pPr>
        <w:ind w:left="541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69"/>
    <w:rsid w:val="000105A9"/>
    <w:rsid w:val="00020033"/>
    <w:rsid w:val="00020FBA"/>
    <w:rsid w:val="00031495"/>
    <w:rsid w:val="0004336D"/>
    <w:rsid w:val="000B41D3"/>
    <w:rsid w:val="000B4C60"/>
    <w:rsid w:val="000B7413"/>
    <w:rsid w:val="000D5654"/>
    <w:rsid w:val="000D62A6"/>
    <w:rsid w:val="000F14B9"/>
    <w:rsid w:val="000F2110"/>
    <w:rsid w:val="000F7E25"/>
    <w:rsid w:val="00112EB8"/>
    <w:rsid w:val="00115C1C"/>
    <w:rsid w:val="00131115"/>
    <w:rsid w:val="001316BC"/>
    <w:rsid w:val="00144741"/>
    <w:rsid w:val="00176AA4"/>
    <w:rsid w:val="00192C5E"/>
    <w:rsid w:val="00197A89"/>
    <w:rsid w:val="001A1EB7"/>
    <w:rsid w:val="001A61FC"/>
    <w:rsid w:val="001B0AB5"/>
    <w:rsid w:val="001B4975"/>
    <w:rsid w:val="001C31B8"/>
    <w:rsid w:val="001C43A5"/>
    <w:rsid w:val="001C73A8"/>
    <w:rsid w:val="00200E5B"/>
    <w:rsid w:val="00201439"/>
    <w:rsid w:val="0020503C"/>
    <w:rsid w:val="00213D72"/>
    <w:rsid w:val="0023307D"/>
    <w:rsid w:val="002368C8"/>
    <w:rsid w:val="0026433A"/>
    <w:rsid w:val="0027445F"/>
    <w:rsid w:val="002C4DB3"/>
    <w:rsid w:val="002D4FF3"/>
    <w:rsid w:val="002F27B1"/>
    <w:rsid w:val="002F45B3"/>
    <w:rsid w:val="002F79F9"/>
    <w:rsid w:val="003175E1"/>
    <w:rsid w:val="003228C7"/>
    <w:rsid w:val="00327ECC"/>
    <w:rsid w:val="003735F8"/>
    <w:rsid w:val="0039035C"/>
    <w:rsid w:val="00394F66"/>
    <w:rsid w:val="003A07F0"/>
    <w:rsid w:val="003A2169"/>
    <w:rsid w:val="003A3E7C"/>
    <w:rsid w:val="003B7B47"/>
    <w:rsid w:val="003C45B4"/>
    <w:rsid w:val="003C651F"/>
    <w:rsid w:val="003F5AC2"/>
    <w:rsid w:val="00400031"/>
    <w:rsid w:val="00401B0A"/>
    <w:rsid w:val="00406F42"/>
    <w:rsid w:val="0043048F"/>
    <w:rsid w:val="00434C27"/>
    <w:rsid w:val="00443D54"/>
    <w:rsid w:val="00493DB3"/>
    <w:rsid w:val="004B73B6"/>
    <w:rsid w:val="004B73C5"/>
    <w:rsid w:val="004C5238"/>
    <w:rsid w:val="004C743C"/>
    <w:rsid w:val="004D4742"/>
    <w:rsid w:val="004E1FD1"/>
    <w:rsid w:val="004E335E"/>
    <w:rsid w:val="004E49D5"/>
    <w:rsid w:val="004F2DE5"/>
    <w:rsid w:val="005017F0"/>
    <w:rsid w:val="00511C6A"/>
    <w:rsid w:val="00521115"/>
    <w:rsid w:val="00521B0E"/>
    <w:rsid w:val="00533A23"/>
    <w:rsid w:val="00561F34"/>
    <w:rsid w:val="005625F2"/>
    <w:rsid w:val="005676FD"/>
    <w:rsid w:val="005858F6"/>
    <w:rsid w:val="005A2B99"/>
    <w:rsid w:val="005B5147"/>
    <w:rsid w:val="005E4785"/>
    <w:rsid w:val="005F44B3"/>
    <w:rsid w:val="00600398"/>
    <w:rsid w:val="00602DA1"/>
    <w:rsid w:val="0061443B"/>
    <w:rsid w:val="00636D4A"/>
    <w:rsid w:val="00664B74"/>
    <w:rsid w:val="00674601"/>
    <w:rsid w:val="00690BB7"/>
    <w:rsid w:val="006A4153"/>
    <w:rsid w:val="006A4D9A"/>
    <w:rsid w:val="006B6B75"/>
    <w:rsid w:val="006E790F"/>
    <w:rsid w:val="006F3C29"/>
    <w:rsid w:val="0071002E"/>
    <w:rsid w:val="00724001"/>
    <w:rsid w:val="00725D29"/>
    <w:rsid w:val="00733C4D"/>
    <w:rsid w:val="007376F2"/>
    <w:rsid w:val="0074404A"/>
    <w:rsid w:val="0075366B"/>
    <w:rsid w:val="0075669B"/>
    <w:rsid w:val="00771407"/>
    <w:rsid w:val="00781C25"/>
    <w:rsid w:val="00783C40"/>
    <w:rsid w:val="00785AE0"/>
    <w:rsid w:val="0079012E"/>
    <w:rsid w:val="007A24F6"/>
    <w:rsid w:val="007B00EB"/>
    <w:rsid w:val="007B5A9D"/>
    <w:rsid w:val="007D0F4F"/>
    <w:rsid w:val="007F6B9F"/>
    <w:rsid w:val="008110C2"/>
    <w:rsid w:val="008219E3"/>
    <w:rsid w:val="0083244D"/>
    <w:rsid w:val="008657D2"/>
    <w:rsid w:val="00866EEA"/>
    <w:rsid w:val="00871E54"/>
    <w:rsid w:val="00874DA8"/>
    <w:rsid w:val="0088011D"/>
    <w:rsid w:val="008833B9"/>
    <w:rsid w:val="00893AD0"/>
    <w:rsid w:val="0089628C"/>
    <w:rsid w:val="00896949"/>
    <w:rsid w:val="008B17E2"/>
    <w:rsid w:val="008C169D"/>
    <w:rsid w:val="008C6130"/>
    <w:rsid w:val="008D0C43"/>
    <w:rsid w:val="008D3018"/>
    <w:rsid w:val="008D7482"/>
    <w:rsid w:val="008E35B7"/>
    <w:rsid w:val="008F797F"/>
    <w:rsid w:val="0090316B"/>
    <w:rsid w:val="00916448"/>
    <w:rsid w:val="00923522"/>
    <w:rsid w:val="00931EAA"/>
    <w:rsid w:val="00966B37"/>
    <w:rsid w:val="00974A70"/>
    <w:rsid w:val="009A26E0"/>
    <w:rsid w:val="009A5F2A"/>
    <w:rsid w:val="009B18A3"/>
    <w:rsid w:val="00A0773E"/>
    <w:rsid w:val="00A1037C"/>
    <w:rsid w:val="00A2632F"/>
    <w:rsid w:val="00A51835"/>
    <w:rsid w:val="00AA15DB"/>
    <w:rsid w:val="00AA19CB"/>
    <w:rsid w:val="00AD159D"/>
    <w:rsid w:val="00AE539F"/>
    <w:rsid w:val="00AF177A"/>
    <w:rsid w:val="00B046A8"/>
    <w:rsid w:val="00B147F6"/>
    <w:rsid w:val="00B70123"/>
    <w:rsid w:val="00B84368"/>
    <w:rsid w:val="00BB4973"/>
    <w:rsid w:val="00BC573C"/>
    <w:rsid w:val="00BD3A2F"/>
    <w:rsid w:val="00BD520D"/>
    <w:rsid w:val="00BD65D7"/>
    <w:rsid w:val="00BE59C9"/>
    <w:rsid w:val="00BF5970"/>
    <w:rsid w:val="00C2039C"/>
    <w:rsid w:val="00C51CB0"/>
    <w:rsid w:val="00C616F4"/>
    <w:rsid w:val="00C7127F"/>
    <w:rsid w:val="00C729B0"/>
    <w:rsid w:val="00C87EC6"/>
    <w:rsid w:val="00C917E9"/>
    <w:rsid w:val="00CA03C2"/>
    <w:rsid w:val="00CC31B1"/>
    <w:rsid w:val="00CD7F78"/>
    <w:rsid w:val="00CE4345"/>
    <w:rsid w:val="00D06E62"/>
    <w:rsid w:val="00D11152"/>
    <w:rsid w:val="00D22546"/>
    <w:rsid w:val="00D2389C"/>
    <w:rsid w:val="00D36A49"/>
    <w:rsid w:val="00D37A49"/>
    <w:rsid w:val="00D57D9C"/>
    <w:rsid w:val="00D71FE4"/>
    <w:rsid w:val="00D75686"/>
    <w:rsid w:val="00D85C92"/>
    <w:rsid w:val="00D865F9"/>
    <w:rsid w:val="00D9279A"/>
    <w:rsid w:val="00D92FF0"/>
    <w:rsid w:val="00DC2253"/>
    <w:rsid w:val="00DC39E4"/>
    <w:rsid w:val="00DC62B9"/>
    <w:rsid w:val="00DC7029"/>
    <w:rsid w:val="00DD4A6D"/>
    <w:rsid w:val="00DE0E96"/>
    <w:rsid w:val="00DF06D4"/>
    <w:rsid w:val="00E07751"/>
    <w:rsid w:val="00E07FD5"/>
    <w:rsid w:val="00E31084"/>
    <w:rsid w:val="00E44241"/>
    <w:rsid w:val="00E566F4"/>
    <w:rsid w:val="00E6682F"/>
    <w:rsid w:val="00E93495"/>
    <w:rsid w:val="00EC6FC5"/>
    <w:rsid w:val="00EE3CFD"/>
    <w:rsid w:val="00EF1732"/>
    <w:rsid w:val="00EF4548"/>
    <w:rsid w:val="00F40A2A"/>
    <w:rsid w:val="00F447B5"/>
    <w:rsid w:val="00F72824"/>
    <w:rsid w:val="00F95350"/>
    <w:rsid w:val="00F974C7"/>
    <w:rsid w:val="00FA6AFC"/>
    <w:rsid w:val="00FE0A59"/>
    <w:rsid w:val="00FE24A6"/>
    <w:rsid w:val="00FE5025"/>
    <w:rsid w:val="00FF0E4B"/>
    <w:rsid w:val="00FF71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521E0A"/>
  <w15:docId w15:val="{BEAA3A0B-DD3F-49CD-B61A-2E97D62A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169"/>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A2169"/>
    <w:rPr>
      <w:color w:val="0563C1" w:themeColor="hyperlink"/>
      <w:u w:val="single"/>
    </w:rPr>
  </w:style>
  <w:style w:type="character" w:customStyle="1" w:styleId="Mencinsinresolver1">
    <w:name w:val="Mención sin resolver1"/>
    <w:basedOn w:val="Fuentedeprrafopredeter"/>
    <w:uiPriority w:val="99"/>
    <w:semiHidden/>
    <w:unhideWhenUsed/>
    <w:rsid w:val="003A2169"/>
    <w:rPr>
      <w:color w:val="605E5C"/>
      <w:shd w:val="clear" w:color="auto" w:fill="E1DFDD"/>
    </w:rPr>
  </w:style>
  <w:style w:type="paragraph" w:styleId="Textodeglobo">
    <w:name w:val="Balloon Text"/>
    <w:basedOn w:val="Normal"/>
    <w:link w:val="TextodegloboCar"/>
    <w:uiPriority w:val="99"/>
    <w:semiHidden/>
    <w:unhideWhenUsed/>
    <w:rsid w:val="00E07FD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FD5"/>
    <w:rPr>
      <w:rFonts w:ascii="Segoe UI" w:hAnsi="Segoe UI" w:cs="Segoe UI"/>
      <w:sz w:val="18"/>
      <w:szCs w:val="18"/>
      <w:lang w:eastAsia="es-MX"/>
    </w:rPr>
  </w:style>
  <w:style w:type="character" w:styleId="Refdecomentario">
    <w:name w:val="annotation reference"/>
    <w:basedOn w:val="Fuentedeprrafopredeter"/>
    <w:uiPriority w:val="99"/>
    <w:semiHidden/>
    <w:unhideWhenUsed/>
    <w:rsid w:val="00781C25"/>
    <w:rPr>
      <w:sz w:val="16"/>
      <w:szCs w:val="16"/>
    </w:rPr>
  </w:style>
  <w:style w:type="paragraph" w:styleId="Textocomentario">
    <w:name w:val="annotation text"/>
    <w:basedOn w:val="Normal"/>
    <w:link w:val="TextocomentarioCar"/>
    <w:uiPriority w:val="99"/>
    <w:semiHidden/>
    <w:unhideWhenUsed/>
    <w:rsid w:val="00781C25"/>
    <w:rPr>
      <w:sz w:val="20"/>
      <w:szCs w:val="20"/>
    </w:rPr>
  </w:style>
  <w:style w:type="character" w:customStyle="1" w:styleId="TextocomentarioCar">
    <w:name w:val="Texto comentario Car"/>
    <w:basedOn w:val="Fuentedeprrafopredeter"/>
    <w:link w:val="Textocomentario"/>
    <w:uiPriority w:val="99"/>
    <w:semiHidden/>
    <w:rsid w:val="00781C25"/>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781C25"/>
    <w:rPr>
      <w:b/>
      <w:bCs/>
    </w:rPr>
  </w:style>
  <w:style w:type="character" w:customStyle="1" w:styleId="AsuntodelcomentarioCar">
    <w:name w:val="Asunto del comentario Car"/>
    <w:basedOn w:val="TextocomentarioCar"/>
    <w:link w:val="Asuntodelcomentario"/>
    <w:uiPriority w:val="99"/>
    <w:semiHidden/>
    <w:rsid w:val="00781C25"/>
    <w:rPr>
      <w:rFonts w:ascii="Calibri" w:hAnsi="Calibri" w:cs="Calibri"/>
      <w:b/>
      <w:bCs/>
      <w:sz w:val="20"/>
      <w:szCs w:val="20"/>
      <w:lang w:eastAsia="es-MX"/>
    </w:rPr>
  </w:style>
  <w:style w:type="paragraph" w:styleId="Encabezado">
    <w:name w:val="header"/>
    <w:basedOn w:val="Normal"/>
    <w:link w:val="EncabezadoCar"/>
    <w:uiPriority w:val="99"/>
    <w:unhideWhenUsed/>
    <w:rsid w:val="00401B0A"/>
    <w:pPr>
      <w:tabs>
        <w:tab w:val="center" w:pos="4419"/>
        <w:tab w:val="right" w:pos="8838"/>
      </w:tabs>
    </w:pPr>
  </w:style>
  <w:style w:type="character" w:customStyle="1" w:styleId="EncabezadoCar">
    <w:name w:val="Encabezado Car"/>
    <w:basedOn w:val="Fuentedeprrafopredeter"/>
    <w:link w:val="Encabezado"/>
    <w:uiPriority w:val="99"/>
    <w:rsid w:val="00401B0A"/>
    <w:rPr>
      <w:rFonts w:ascii="Calibri" w:hAnsi="Calibri" w:cs="Calibri"/>
      <w:lang w:eastAsia="es-MX"/>
    </w:rPr>
  </w:style>
  <w:style w:type="paragraph" w:styleId="Piedepgina">
    <w:name w:val="footer"/>
    <w:basedOn w:val="Normal"/>
    <w:link w:val="PiedepginaCar"/>
    <w:uiPriority w:val="99"/>
    <w:unhideWhenUsed/>
    <w:rsid w:val="00401B0A"/>
    <w:pPr>
      <w:tabs>
        <w:tab w:val="center" w:pos="4419"/>
        <w:tab w:val="right" w:pos="8838"/>
      </w:tabs>
    </w:pPr>
  </w:style>
  <w:style w:type="character" w:customStyle="1" w:styleId="PiedepginaCar">
    <w:name w:val="Pie de página Car"/>
    <w:basedOn w:val="Fuentedeprrafopredeter"/>
    <w:link w:val="Piedepgina"/>
    <w:uiPriority w:val="99"/>
    <w:rsid w:val="00401B0A"/>
    <w:rPr>
      <w:rFonts w:ascii="Calibri" w:hAnsi="Calibri" w:cs="Calibri"/>
      <w:lang w:eastAsia="es-MX"/>
    </w:rPr>
  </w:style>
  <w:style w:type="paragraph" w:styleId="Revisin">
    <w:name w:val="Revision"/>
    <w:hidden/>
    <w:uiPriority w:val="99"/>
    <w:semiHidden/>
    <w:rsid w:val="008D3018"/>
    <w:pPr>
      <w:spacing w:after="0" w:line="240" w:lineRule="auto"/>
    </w:pPr>
    <w:rPr>
      <w:rFonts w:ascii="Calibri" w:hAnsi="Calibri" w:cs="Calibri"/>
      <w:lang w:eastAsia="es-MX"/>
    </w:rPr>
  </w:style>
  <w:style w:type="character" w:customStyle="1" w:styleId="Mencinsinresolver2">
    <w:name w:val="Mención sin resolver2"/>
    <w:basedOn w:val="Fuentedeprrafopredeter"/>
    <w:uiPriority w:val="99"/>
    <w:semiHidden/>
    <w:unhideWhenUsed/>
    <w:rsid w:val="00176AA4"/>
    <w:rPr>
      <w:color w:val="605E5C"/>
      <w:shd w:val="clear" w:color="auto" w:fill="E1DFDD"/>
    </w:rPr>
  </w:style>
  <w:style w:type="paragraph" w:styleId="Prrafodelista">
    <w:name w:val="List Paragraph"/>
    <w:basedOn w:val="Normal"/>
    <w:uiPriority w:val="34"/>
    <w:qFormat/>
    <w:rsid w:val="00733C4D"/>
    <w:pPr>
      <w:ind w:left="720"/>
      <w:contextualSpacing/>
    </w:pPr>
  </w:style>
  <w:style w:type="paragraph" w:customStyle="1" w:styleId="Texto">
    <w:name w:val="Texto"/>
    <w:basedOn w:val="Normal"/>
    <w:link w:val="TextoCar"/>
    <w:rsid w:val="00B7012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B70123"/>
    <w:rPr>
      <w:rFonts w:ascii="Arial" w:eastAsia="Times New Roman" w:hAnsi="Arial" w:cs="Arial"/>
      <w:sz w:val="18"/>
      <w:szCs w:val="20"/>
      <w:lang w:val="es-ES" w:eastAsia="es-ES"/>
    </w:rPr>
  </w:style>
  <w:style w:type="paragraph" w:styleId="Textonotapie">
    <w:name w:val="footnote text"/>
    <w:basedOn w:val="Normal"/>
    <w:link w:val="TextonotapieCar"/>
    <w:uiPriority w:val="99"/>
    <w:semiHidden/>
    <w:unhideWhenUsed/>
    <w:rsid w:val="00B70123"/>
    <w:rPr>
      <w:sz w:val="20"/>
      <w:szCs w:val="20"/>
    </w:rPr>
  </w:style>
  <w:style w:type="character" w:customStyle="1" w:styleId="TextonotapieCar">
    <w:name w:val="Texto nota pie Car"/>
    <w:basedOn w:val="Fuentedeprrafopredeter"/>
    <w:link w:val="Textonotapie"/>
    <w:uiPriority w:val="99"/>
    <w:semiHidden/>
    <w:rsid w:val="00B70123"/>
    <w:rPr>
      <w:rFonts w:ascii="Calibri" w:hAnsi="Calibri" w:cs="Calibri"/>
      <w:sz w:val="20"/>
      <w:szCs w:val="20"/>
      <w:lang w:eastAsia="es-MX"/>
    </w:rPr>
  </w:style>
  <w:style w:type="character" w:styleId="Refdenotaalpie">
    <w:name w:val="footnote reference"/>
    <w:basedOn w:val="Fuentedeprrafopredeter"/>
    <w:uiPriority w:val="99"/>
    <w:semiHidden/>
    <w:unhideWhenUsed/>
    <w:rsid w:val="00B701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113690">
      <w:bodyDiv w:val="1"/>
      <w:marLeft w:val="0"/>
      <w:marRight w:val="0"/>
      <w:marTop w:val="0"/>
      <w:marBottom w:val="0"/>
      <w:divBdr>
        <w:top w:val="none" w:sz="0" w:space="0" w:color="auto"/>
        <w:left w:val="none" w:sz="0" w:space="0" w:color="auto"/>
        <w:bottom w:val="none" w:sz="0" w:space="0" w:color="auto"/>
        <w:right w:val="none" w:sz="0" w:space="0" w:color="auto"/>
      </w:divBdr>
    </w:div>
    <w:div w:id="393089551">
      <w:bodyDiv w:val="1"/>
      <w:marLeft w:val="0"/>
      <w:marRight w:val="0"/>
      <w:marTop w:val="0"/>
      <w:marBottom w:val="0"/>
      <w:divBdr>
        <w:top w:val="none" w:sz="0" w:space="0" w:color="auto"/>
        <w:left w:val="none" w:sz="0" w:space="0" w:color="auto"/>
        <w:bottom w:val="none" w:sz="0" w:space="0" w:color="auto"/>
        <w:right w:val="none" w:sz="0" w:space="0" w:color="auto"/>
      </w:divBdr>
    </w:div>
    <w:div w:id="974530436">
      <w:bodyDiv w:val="1"/>
      <w:marLeft w:val="0"/>
      <w:marRight w:val="0"/>
      <w:marTop w:val="0"/>
      <w:marBottom w:val="0"/>
      <w:divBdr>
        <w:top w:val="none" w:sz="0" w:space="0" w:color="auto"/>
        <w:left w:val="none" w:sz="0" w:space="0" w:color="auto"/>
        <w:bottom w:val="none" w:sz="0" w:space="0" w:color="auto"/>
        <w:right w:val="none" w:sz="0" w:space="0" w:color="auto"/>
      </w:divBdr>
    </w:div>
    <w:div w:id="1004747812">
      <w:bodyDiv w:val="1"/>
      <w:marLeft w:val="0"/>
      <w:marRight w:val="0"/>
      <w:marTop w:val="0"/>
      <w:marBottom w:val="0"/>
      <w:divBdr>
        <w:top w:val="none" w:sz="0" w:space="0" w:color="auto"/>
        <w:left w:val="none" w:sz="0" w:space="0" w:color="auto"/>
        <w:bottom w:val="none" w:sz="0" w:space="0" w:color="auto"/>
        <w:right w:val="none" w:sz="0" w:space="0" w:color="auto"/>
      </w:divBdr>
    </w:div>
    <w:div w:id="1064373274">
      <w:bodyDiv w:val="1"/>
      <w:marLeft w:val="0"/>
      <w:marRight w:val="0"/>
      <w:marTop w:val="0"/>
      <w:marBottom w:val="0"/>
      <w:divBdr>
        <w:top w:val="none" w:sz="0" w:space="0" w:color="auto"/>
        <w:left w:val="none" w:sz="0" w:space="0" w:color="auto"/>
        <w:bottom w:val="none" w:sz="0" w:space="0" w:color="auto"/>
        <w:right w:val="none" w:sz="0" w:space="0" w:color="auto"/>
      </w:divBdr>
    </w:div>
    <w:div w:id="1354184183">
      <w:bodyDiv w:val="1"/>
      <w:marLeft w:val="0"/>
      <w:marRight w:val="0"/>
      <w:marTop w:val="0"/>
      <w:marBottom w:val="0"/>
      <w:divBdr>
        <w:top w:val="none" w:sz="0" w:space="0" w:color="auto"/>
        <w:left w:val="none" w:sz="0" w:space="0" w:color="auto"/>
        <w:bottom w:val="none" w:sz="0" w:space="0" w:color="auto"/>
        <w:right w:val="none" w:sz="0" w:space="0" w:color="auto"/>
      </w:divBdr>
    </w:div>
    <w:div w:id="1528257462">
      <w:bodyDiv w:val="1"/>
      <w:marLeft w:val="0"/>
      <w:marRight w:val="0"/>
      <w:marTop w:val="0"/>
      <w:marBottom w:val="0"/>
      <w:divBdr>
        <w:top w:val="none" w:sz="0" w:space="0" w:color="auto"/>
        <w:left w:val="none" w:sz="0" w:space="0" w:color="auto"/>
        <w:bottom w:val="none" w:sz="0" w:space="0" w:color="auto"/>
        <w:right w:val="none" w:sz="0" w:space="0" w:color="auto"/>
      </w:divBdr>
    </w:div>
    <w:div w:id="155002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terrey.gob.mx/transparencia/Oficial/AvisosDePrivacidad.asp" TargetMode="External"/><Relationship Id="rId13" Type="http://schemas.openxmlformats.org/officeDocument/2006/relationships/hyperlink" Target="https://www.monterrey.gob.mx/transparencia/Oficial/AvisosDePrivacidad.as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ransparencia.soporte@monterrey.gob.mx"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ansparencia.soporte@monterrey.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plataformadetransparencia.org.mx" TargetMode="External"/><Relationship Id="rId4" Type="http://schemas.openxmlformats.org/officeDocument/2006/relationships/settings" Target="settings.xml"/><Relationship Id="rId9" Type="http://schemas.openxmlformats.org/officeDocument/2006/relationships/hyperlink" Target="mailto:transparencia.soporte@monterrey.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9C927-1244-44E7-8E0B-E0D0F7890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1209</Words>
  <Characters>6652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FIDEICOMISO LA GRAN CIUDAD</dc:creator>
  <cp:keywords/>
  <dc:description/>
  <cp:lastModifiedBy>Yesenia Abigail Medina Maldonado</cp:lastModifiedBy>
  <cp:revision>3</cp:revision>
  <cp:lastPrinted>2023-03-03T22:52:00Z</cp:lastPrinted>
  <dcterms:created xsi:type="dcterms:W3CDTF">2023-03-13T21:42:00Z</dcterms:created>
  <dcterms:modified xsi:type="dcterms:W3CDTF">2023-03-17T17:23:00Z</dcterms:modified>
</cp:coreProperties>
</file>