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104B" w:rsidRDefault="00177703">
      <w:pPr>
        <w:pBdr>
          <w:top w:val="nil"/>
          <w:left w:val="nil"/>
          <w:bottom w:val="nil"/>
          <w:right w:val="nil"/>
          <w:between w:val="nil"/>
        </w:pBdr>
        <w:ind w:left="-709" w:right="-377"/>
        <w:jc w:val="center"/>
        <w:rPr>
          <w:rFonts w:ascii="Gabarito" w:eastAsia="Gabarito" w:hAnsi="Gabarito" w:cs="Gabarito"/>
          <w:b/>
          <w:bCs/>
          <w:sz w:val="21"/>
          <w:szCs w:val="21"/>
        </w:rPr>
      </w:pPr>
      <w:r>
        <w:rPr>
          <w:rFonts w:ascii="Gabarito" w:eastAsia="Gabarito" w:hAnsi="Gabarito" w:cs="Gabarito"/>
          <w:b/>
          <w:bCs/>
          <w:sz w:val="21"/>
          <w:szCs w:val="21"/>
        </w:rPr>
        <w:t>AVISO DE PRIVACIDAD INTEGRAL -  ASISTENCIA SOCIAL</w:t>
      </w:r>
    </w:p>
    <w:p w:rsidR="0098104B" w:rsidRDefault="0098104B">
      <w:pPr>
        <w:pBdr>
          <w:top w:val="nil"/>
          <w:left w:val="nil"/>
          <w:bottom w:val="nil"/>
          <w:right w:val="nil"/>
          <w:between w:val="nil"/>
        </w:pBdr>
        <w:ind w:left="-709" w:right="-377"/>
        <w:jc w:val="both"/>
        <w:rPr>
          <w:rFonts w:ascii="Gabarito" w:eastAsia="Gabarito" w:hAnsi="Gabarito" w:cs="Gabarito"/>
          <w:b/>
          <w:bCs/>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b/>
          <w:bCs/>
          <w:color w:val="000000"/>
          <w:sz w:val="21"/>
          <w:szCs w:val="21"/>
        </w:rPr>
        <w:t>DATOS DEL RESPONSABLE DEL TRATAMIENTO.</w:t>
      </w:r>
      <w:r>
        <w:rPr>
          <w:rFonts w:ascii="Gabarito" w:eastAsia="Gabarito" w:hAnsi="Gabarito" w:cs="Gabarito"/>
          <w:color w:val="000000"/>
          <w:sz w:val="21"/>
          <w:szCs w:val="21"/>
        </w:rPr>
        <w:t xml:space="preserve"> El Municipio de Monterrey a través de la</w:t>
      </w:r>
      <w:r>
        <w:rPr>
          <w:rFonts w:ascii="Gabarito" w:eastAsia="Gabarito" w:hAnsi="Gabarito" w:cs="Gabarito"/>
          <w:sz w:val="21"/>
          <w:szCs w:val="21"/>
        </w:rPr>
        <w:t xml:space="preserve"> Dirección de Gestoría Social de la Secretaría del Participación Ciudadana, con domicilio en Ramón Corona esquina Av. Madero, número 900, colonia Centro, Monterrey, Nuevo León, Código Postal 64000; es la responsable del tratamiento de los datos personales </w:t>
      </w:r>
      <w:r>
        <w:rPr>
          <w:rFonts w:ascii="Gabarito" w:eastAsia="Gabarito" w:hAnsi="Gabarito" w:cs="Gabarito"/>
          <w:sz w:val="21"/>
          <w:szCs w:val="21"/>
        </w:rPr>
        <w:t xml:space="preserve">que nos proporcione, los cuales serán protegidos conforme a lo dispuesto por </w:t>
      </w:r>
      <w:r>
        <w:rPr>
          <w:rFonts w:ascii="Gabarito" w:eastAsia="Gabarito" w:hAnsi="Gabarito" w:cs="Gabarito"/>
          <w:color w:val="000000"/>
          <w:sz w:val="21"/>
          <w:szCs w:val="21"/>
        </w:rPr>
        <w:t>los artículos 3 fracción II, 26 y 27</w:t>
      </w:r>
      <w:r>
        <w:rPr>
          <w:rFonts w:ascii="Gabarito" w:eastAsia="Gabarito" w:hAnsi="Gabarito" w:cs="Gabarito"/>
          <w:sz w:val="21"/>
          <w:szCs w:val="21"/>
        </w:rPr>
        <w:t xml:space="preserve"> de la Ley General de Protección de Datos Personales en Posesión de Sujetos Obligados y </w:t>
      </w:r>
      <w:r>
        <w:rPr>
          <w:rFonts w:ascii="Gabarito" w:eastAsia="Gabarito" w:hAnsi="Gabarito" w:cs="Gabarito"/>
          <w:color w:val="000000"/>
          <w:sz w:val="21"/>
          <w:szCs w:val="21"/>
        </w:rPr>
        <w:t>artículos 3 fracción II, 27, 28 y 29 de la Ley de Prote</w:t>
      </w:r>
      <w:r>
        <w:rPr>
          <w:rFonts w:ascii="Gabarito" w:eastAsia="Gabarito" w:hAnsi="Gabarito" w:cs="Gabarito"/>
          <w:color w:val="000000"/>
          <w:sz w:val="21"/>
          <w:szCs w:val="21"/>
        </w:rPr>
        <w:t xml:space="preserve">cción de Datos Personales en Posesión de Sujetos Obligados del Estado de Nuevo León y </w:t>
      </w:r>
      <w:r>
        <w:rPr>
          <w:rFonts w:ascii="Gabarito" w:eastAsia="Gabarito" w:hAnsi="Gabarito" w:cs="Gabarito"/>
          <w:sz w:val="21"/>
          <w:szCs w:val="21"/>
        </w:rPr>
        <w:t>demás normatividad que resulte aplicable.</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b/>
          <w:bCs/>
          <w:sz w:val="21"/>
          <w:szCs w:val="21"/>
        </w:rPr>
        <w:t xml:space="preserve">DATOS PERSONALES QUE SERÁN SOMETIDOS A TRATAMIENTO.  </w:t>
      </w:r>
      <w:r>
        <w:rPr>
          <w:rFonts w:ascii="Gabarito" w:eastAsia="Gabarito" w:hAnsi="Gabarito" w:cs="Gabarito"/>
          <w:sz w:val="21"/>
          <w:szCs w:val="21"/>
        </w:rPr>
        <w:t xml:space="preserve">Se recabarán y tratarán datos personales de las personas solicitantes y/o </w:t>
      </w:r>
      <w:r>
        <w:rPr>
          <w:rFonts w:ascii="Gabarito" w:eastAsia="Gabarito" w:hAnsi="Gabarito" w:cs="Gabarito"/>
          <w:sz w:val="21"/>
          <w:szCs w:val="21"/>
        </w:rPr>
        <w:t>beneficiarias del apoyo de asistencia social, tanto de personas mayores de edad como de niñas, niños y adolescentes.</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sz w:val="21"/>
          <w:szCs w:val="21"/>
        </w:rPr>
        <w:t>En el caso de personas mayores de edad, se recabarán los siguientes datos: nombre, apellidos, edad, número telefónico, Clave Única de Regi</w:t>
      </w:r>
      <w:r>
        <w:rPr>
          <w:rFonts w:ascii="Gabarito" w:eastAsia="Gabarito" w:hAnsi="Gabarito" w:cs="Gabarito"/>
          <w:sz w:val="21"/>
          <w:szCs w:val="21"/>
        </w:rPr>
        <w:t>stro de Población (CURP), domicilio, así como información relativa a padecimientos médicos o discapacidad.</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sz w:val="21"/>
          <w:szCs w:val="21"/>
        </w:rPr>
        <w:t>Por lo que respecta a niñas, niños y adolescentes, se recabarán los mismos datos personales, con excepción del número telefónico.</w:t>
      </w:r>
    </w:p>
    <w:p w:rsidR="0098104B" w:rsidRDefault="0098104B">
      <w:pPr>
        <w:pBdr>
          <w:top w:val="nil"/>
          <w:left w:val="nil"/>
          <w:bottom w:val="nil"/>
          <w:right w:val="nil"/>
          <w:between w:val="nil"/>
        </w:pBdr>
        <w:ind w:left="-709" w:right="-377"/>
        <w:jc w:val="both"/>
        <w:rPr>
          <w:rFonts w:ascii="Gabarito" w:eastAsia="Gabarito" w:hAnsi="Gabarito" w:cs="Gabarito"/>
          <w:sz w:val="21"/>
          <w:szCs w:val="21"/>
          <w:highlight w:val="yellow"/>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sz w:val="21"/>
          <w:szCs w:val="21"/>
        </w:rPr>
        <w:t>En el entendido d</w:t>
      </w:r>
      <w:r>
        <w:rPr>
          <w:rFonts w:ascii="Gabarito" w:eastAsia="Gabarito" w:hAnsi="Gabarito" w:cs="Gabarito"/>
          <w:sz w:val="21"/>
          <w:szCs w:val="21"/>
        </w:rPr>
        <w:t>e que hay datos de niñas, niños y adolescentes entre los recabados dentro de los que se encuentran nombre, apellidos, edad, padecimiento médico, se deberán extremar las medidas de seguridad físicas, técnicas y administrativas que corresponda para evitar pu</w:t>
      </w:r>
      <w:r>
        <w:rPr>
          <w:rFonts w:ascii="Gabarito" w:eastAsia="Gabarito" w:hAnsi="Gabarito" w:cs="Gabarito"/>
          <w:sz w:val="21"/>
          <w:szCs w:val="21"/>
        </w:rPr>
        <w:t>blicación, transmisión o vulneración de los datos.</w:t>
      </w:r>
    </w:p>
    <w:p w:rsidR="0098104B" w:rsidRDefault="0098104B">
      <w:pPr>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b/>
          <w:bCs/>
          <w:color w:val="000000"/>
          <w:sz w:val="21"/>
          <w:szCs w:val="21"/>
        </w:rPr>
        <w:t>DATOS PERSONALES SENSIBLES QUE SERÁN SOMETIDOS A TRATAMIENTO.</w:t>
      </w:r>
      <w:r>
        <w:rPr>
          <w:rFonts w:ascii="Gabarito" w:eastAsia="Gabarito" w:hAnsi="Gabarito" w:cs="Gabarito"/>
          <w:color w:val="000000"/>
          <w:sz w:val="21"/>
          <w:szCs w:val="21"/>
        </w:rPr>
        <w:t xml:space="preserve"> </w:t>
      </w:r>
      <w:r>
        <w:rPr>
          <w:rFonts w:ascii="Gabarito" w:eastAsia="Gabarito" w:hAnsi="Gabarito" w:cs="Gabarito"/>
          <w:sz w:val="21"/>
          <w:szCs w:val="21"/>
        </w:rPr>
        <w:t xml:space="preserve"> En el entendido de que son datos clínicos los recabados, se deberán de extremar las medidas de seguridad físicas, técnicas y administrativas </w:t>
      </w:r>
      <w:r>
        <w:rPr>
          <w:rFonts w:ascii="Gabarito" w:eastAsia="Gabarito" w:hAnsi="Gabarito" w:cs="Gabarito"/>
          <w:sz w:val="21"/>
          <w:szCs w:val="21"/>
        </w:rPr>
        <w:t>que corresponda para evitar publicación o transmisión de los datos personales sensibles.</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sz w:val="21"/>
          <w:szCs w:val="21"/>
        </w:rPr>
        <w:t>Para efecto de comprender cuales son los datos sensibles, se le informa que son todos aquellos datos que hacen referencia a la vida íntima de las personas, entre ello</w:t>
      </w:r>
      <w:r>
        <w:rPr>
          <w:rFonts w:ascii="Gabarito" w:eastAsia="Gabarito" w:hAnsi="Gabarito" w:cs="Gabarito"/>
          <w:sz w:val="21"/>
          <w:szCs w:val="21"/>
        </w:rPr>
        <w:t>s la preferencia sexual, estado de salud, información genética, ideología u opiniones políticas, creencias religiosas, filosóficas, morales, afiliación sindical y origen racial o étnico, de conformidad con lo previsto en el artículo 3, fracción XI de la Le</w:t>
      </w:r>
      <w:r>
        <w:rPr>
          <w:rFonts w:ascii="Gabarito" w:eastAsia="Gabarito" w:hAnsi="Gabarito" w:cs="Gabarito"/>
          <w:sz w:val="21"/>
          <w:szCs w:val="21"/>
        </w:rPr>
        <w:t>y de Protección de Datos Personales en Posesión de Sujetos Obligados del Estado de Nuevo León.</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sz w:val="21"/>
          <w:szCs w:val="21"/>
        </w:rPr>
        <w:t>Se hace de su conocimiento que, derivado de que entre los datos recabados se encuentran datos personales de niños, niñas y adolescentes, estos serán considerados datos personales sensibles, por lo que su tratamiento estará sujeto a medidas de seguridad ref</w:t>
      </w:r>
      <w:r>
        <w:rPr>
          <w:rFonts w:ascii="Gabarito" w:eastAsia="Gabarito" w:hAnsi="Gabarito" w:cs="Gabarito"/>
          <w:sz w:val="21"/>
          <w:szCs w:val="21"/>
        </w:rPr>
        <w:t>orzadas y consentimiento expreso en términos del artículo 7 de la Ley General de Protección de Datos Personales en Posesión de Sujetos Obligados en su último párrafo, así como el artículo 7, último párrafo de la Ley de Protección de Datos Personales en Pos</w:t>
      </w:r>
      <w:r>
        <w:rPr>
          <w:rFonts w:ascii="Gabarito" w:eastAsia="Gabarito" w:hAnsi="Gabarito" w:cs="Gabarito"/>
          <w:sz w:val="21"/>
          <w:szCs w:val="21"/>
        </w:rPr>
        <w:t>esión de Sujetos Obligados del Estado de Nuevo León.</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b/>
          <w:bCs/>
          <w:sz w:val="21"/>
          <w:szCs w:val="21"/>
        </w:rPr>
        <w:t xml:space="preserve">FUNDAMENTO PARA EL TRATAMIENTO DE DATOS PERSONALES. </w:t>
      </w:r>
      <w:r>
        <w:rPr>
          <w:rFonts w:ascii="Gabarito" w:eastAsia="Gabarito" w:hAnsi="Gabarito" w:cs="Gabarito"/>
          <w:sz w:val="21"/>
          <w:szCs w:val="21"/>
        </w:rPr>
        <w:t>El tratamiento de sus datos personales se realiza con fundamento en los artículos 1, 3, fracción II, 16 al 31, 70, 83, 85 y demás relativos, de la Ley</w:t>
      </w:r>
      <w:r>
        <w:rPr>
          <w:rFonts w:ascii="Gabarito" w:eastAsia="Gabarito" w:hAnsi="Gabarito" w:cs="Gabarito"/>
          <w:sz w:val="21"/>
          <w:szCs w:val="21"/>
        </w:rPr>
        <w:t xml:space="preserve"> General de Protección de Datos Personales en Posesión de los Sujetos Obligados; </w:t>
      </w:r>
      <w:r>
        <w:rPr>
          <w:rFonts w:ascii="Gabarito" w:eastAsia="Gabarito" w:hAnsi="Gabarito" w:cs="Gabarito"/>
          <w:color w:val="000000"/>
          <w:sz w:val="21"/>
          <w:szCs w:val="21"/>
        </w:rPr>
        <w:t xml:space="preserve">artículos 3, fracción II, 16 al 35, 81, 97, 99 de Ley de Protección de Datos Personales en Posesión de Sujetos Obligados del Estado de Nuevo León y demás relativos </w:t>
      </w:r>
      <w:r>
        <w:rPr>
          <w:rFonts w:ascii="Gabarito" w:eastAsia="Gabarito" w:hAnsi="Gabarito" w:cs="Gabarito"/>
          <w:sz w:val="21"/>
          <w:szCs w:val="21"/>
        </w:rPr>
        <w:t>que resulte</w:t>
      </w:r>
      <w:r>
        <w:rPr>
          <w:rFonts w:ascii="Gabarito" w:eastAsia="Gabarito" w:hAnsi="Gabarito" w:cs="Gabarito"/>
          <w:sz w:val="21"/>
          <w:szCs w:val="21"/>
        </w:rPr>
        <w:t xml:space="preserve">n aplicables; artículo 91 de la Ley de Transparencia y Acceso a la </w:t>
      </w:r>
      <w:r>
        <w:rPr>
          <w:rFonts w:ascii="Gabarito" w:eastAsia="Gabarito" w:hAnsi="Gabarito" w:cs="Gabarito"/>
          <w:sz w:val="21"/>
          <w:szCs w:val="21"/>
        </w:rPr>
        <w:lastRenderedPageBreak/>
        <w:t>Información Pública del Estado de Nuevo León; artículos 16 fracción XIV, 160, 161, 162, 166 fracción IX, y demás aplicables del Reglamento de la Administración Pública Municipal de Monterre</w:t>
      </w:r>
      <w:r>
        <w:rPr>
          <w:rFonts w:ascii="Gabarito" w:eastAsia="Gabarito" w:hAnsi="Gabarito" w:cs="Gabarito"/>
          <w:sz w:val="21"/>
          <w:szCs w:val="21"/>
        </w:rPr>
        <w:t>y.</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b/>
          <w:bCs/>
          <w:sz w:val="21"/>
          <w:szCs w:val="21"/>
        </w:rPr>
        <w:t xml:space="preserve">FINALIDADES. </w:t>
      </w:r>
      <w:r>
        <w:rPr>
          <w:rFonts w:ascii="Gabarito" w:eastAsia="Gabarito" w:hAnsi="Gabarito" w:cs="Gabarito"/>
          <w:sz w:val="21"/>
          <w:szCs w:val="21"/>
        </w:rPr>
        <w:t xml:space="preserve">Los datos personales recabados serán utilizados con la finalidad de otorgar apoyos básicos de asistencia social, tales como despensas, medicamentos, sillas de ruedas, bastones, andaderas y muletas.  </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sz w:val="21"/>
          <w:szCs w:val="21"/>
        </w:rPr>
        <w:t>Asimismo, la información proporcionada</w:t>
      </w:r>
      <w:r>
        <w:rPr>
          <w:rFonts w:ascii="Gabarito" w:eastAsia="Gabarito" w:hAnsi="Gabarito" w:cs="Gabarito"/>
          <w:sz w:val="21"/>
          <w:szCs w:val="21"/>
        </w:rPr>
        <w:t xml:space="preserve"> podrá ser empleada para fines de control administrativo, elaboración de estadísticas e integración de informes institucionales relacionados con los servicios brindados.</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b/>
          <w:bCs/>
          <w:sz w:val="21"/>
          <w:szCs w:val="21"/>
        </w:rPr>
        <w:t>MANIFESTACIÓN DE NEGATIVA PARA EL TRATAMIENTO DE SUS DATOS PERSONALES</w:t>
      </w:r>
      <w:r>
        <w:rPr>
          <w:rFonts w:ascii="Gabarito" w:eastAsia="Gabarito" w:hAnsi="Gabarito" w:cs="Gabarito"/>
          <w:sz w:val="21"/>
          <w:szCs w:val="21"/>
        </w:rPr>
        <w:t>. Podrá manifest</w:t>
      </w:r>
      <w:r>
        <w:rPr>
          <w:rFonts w:ascii="Gabarito" w:eastAsia="Gabarito" w:hAnsi="Gabarito" w:cs="Gabarito"/>
          <w:sz w:val="21"/>
          <w:szCs w:val="21"/>
        </w:rPr>
        <w:t>ar su negativa de tratamiento de sus datos personales directamente en las instalaciones de la Dirección de Gestoría Social de la Secretaría del Participación Ciudadana, con domicilio en Ramón Corona esquina Av. Madero, número 900, colonia Centro, Monterrey</w:t>
      </w:r>
      <w:r>
        <w:rPr>
          <w:rFonts w:ascii="Gabarito" w:eastAsia="Gabarito" w:hAnsi="Gabarito" w:cs="Gabarito"/>
          <w:sz w:val="21"/>
          <w:szCs w:val="21"/>
        </w:rPr>
        <w:t xml:space="preserve">, Nuevo León, Código Postal 64000; o acudiendo directamente ante la Unidad de Transparencia de Administración Pública Centralizada del Municipio de Monterrey (Dirección de Transparencia de la Contraloría Municipal), con domicilio en </w:t>
      </w:r>
      <w:r>
        <w:rPr>
          <w:rFonts w:ascii="Gabarito" w:eastAsia="Gabarito" w:hAnsi="Gabarito" w:cs="Gabarito"/>
          <w:b/>
          <w:bCs/>
          <w:sz w:val="21"/>
          <w:szCs w:val="21"/>
        </w:rPr>
        <w:t>Hidalgo número 443, pis</w:t>
      </w:r>
      <w:r>
        <w:rPr>
          <w:rFonts w:ascii="Gabarito" w:eastAsia="Gabarito" w:hAnsi="Gabarito" w:cs="Gabarito"/>
          <w:b/>
          <w:bCs/>
          <w:sz w:val="21"/>
          <w:szCs w:val="21"/>
        </w:rPr>
        <w:t>o 1, en la colonia Centro, de Monterrey, Nuevo León, C.P. 64000</w:t>
      </w:r>
      <w:r>
        <w:rPr>
          <w:rFonts w:ascii="Gabarito" w:eastAsia="Gabarito" w:hAnsi="Gabarito" w:cs="Gabarito"/>
          <w:sz w:val="21"/>
          <w:szCs w:val="21"/>
        </w:rPr>
        <w:t xml:space="preserve">, y/o por medio del correo electrónico </w:t>
      </w:r>
      <w:hyperlink r:id="rId7">
        <w:r>
          <w:rPr>
            <w:rFonts w:ascii="Gabarito" w:eastAsia="Gabarito" w:hAnsi="Gabarito" w:cs="Gabarito"/>
            <w:color w:val="0563C1"/>
            <w:sz w:val="21"/>
            <w:szCs w:val="21"/>
            <w:u w:val="single"/>
          </w:rPr>
          <w:t>transparencia.soporte@monterrey.gob.mx</w:t>
        </w:r>
      </w:hyperlink>
      <w:r>
        <w:rPr>
          <w:rFonts w:ascii="Gabarito" w:eastAsia="Gabarito" w:hAnsi="Gabarito" w:cs="Gabarito"/>
          <w:sz w:val="21"/>
          <w:szCs w:val="21"/>
        </w:rPr>
        <w:t>.</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b/>
          <w:bCs/>
          <w:sz w:val="21"/>
          <w:szCs w:val="21"/>
        </w:rPr>
        <w:t>TRANSFERENCIAS</w:t>
      </w:r>
      <w:r>
        <w:rPr>
          <w:rFonts w:ascii="Gabarito" w:eastAsia="Gabarito" w:hAnsi="Gabarito" w:cs="Gabarito"/>
          <w:sz w:val="21"/>
          <w:szCs w:val="21"/>
        </w:rPr>
        <w:t xml:space="preserve">. </w:t>
      </w:r>
      <w:r w:rsidR="00E275AA">
        <w:rPr>
          <w:rFonts w:ascii="Gabarito" w:hAnsi="Gabarito"/>
          <w:color w:val="000000"/>
        </w:rPr>
        <w:t>No se realizarán transferencias adicionales, salvo aquéllas que sean necesarias para atender requerimientos de información de una autoridad competente, que estén debidamente fundados y motivados</w:t>
      </w:r>
      <w:bookmarkStart w:id="0" w:name="_GoBack"/>
      <w:bookmarkEnd w:id="0"/>
      <w:r>
        <w:rPr>
          <w:rFonts w:ascii="Gabarito" w:eastAsia="Gabarito" w:hAnsi="Gabarito" w:cs="Gabarito"/>
          <w:sz w:val="21"/>
          <w:szCs w:val="21"/>
        </w:rPr>
        <w:t>.</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sz w:val="21"/>
          <w:szCs w:val="21"/>
        </w:rPr>
        <w:t>En caso de requerirse posteriormente alguna transferencia, está podrá llevarse a cabo previo consentimiento de los padres o tutores de la niña, niño o adolescente, así  como de</w:t>
      </w:r>
      <w:r>
        <w:rPr>
          <w:rFonts w:ascii="Gabarito" w:eastAsia="Gabarito" w:hAnsi="Gabarito" w:cs="Gabarito"/>
          <w:sz w:val="21"/>
          <w:szCs w:val="21"/>
        </w:rPr>
        <w:t>l titular de los datos personales, y mediante la suscripción de cláusulas contractuales con la debida formalidad en convenios de colaboración o cualquier instrumento jurídico, conforme lo prevé el artículo 60 de la Ley General de Protección de Datos Person</w:t>
      </w:r>
      <w:r>
        <w:rPr>
          <w:rFonts w:ascii="Gabarito" w:eastAsia="Gabarito" w:hAnsi="Gabarito" w:cs="Gabarito"/>
          <w:sz w:val="21"/>
          <w:szCs w:val="21"/>
        </w:rPr>
        <w:t>ales en Posesión de Sujetos Obligados, en correlación con los artículos 76 al 80 de la Ley de Protección de Datos Personales en Posesión de Sujetos Obligados del Estado de Nuevo León y disposición XIV de los Lineamientos en Materia de Protección de Datos P</w:t>
      </w:r>
      <w:r>
        <w:rPr>
          <w:rFonts w:ascii="Gabarito" w:eastAsia="Gabarito" w:hAnsi="Gabarito" w:cs="Gabarito"/>
          <w:sz w:val="21"/>
          <w:szCs w:val="21"/>
        </w:rPr>
        <w:t>ersonales para los Sujetos Obligados del Municipio de Monterrey, lo anterior debidamente fundado y motivado.</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sz w:val="21"/>
          <w:szCs w:val="21"/>
        </w:rPr>
        <w:t>Considerando que por excepción sólo podrán realizarse transferencias de datos personales sin necesidad de requerir el consentimiento del titular d</w:t>
      </w:r>
      <w:r>
        <w:rPr>
          <w:rFonts w:ascii="Gabarito" w:eastAsia="Gabarito" w:hAnsi="Gabarito" w:cs="Gabarito"/>
          <w:sz w:val="21"/>
          <w:szCs w:val="21"/>
        </w:rPr>
        <w:t xml:space="preserve">e los datos, en los supuestos que prevé el artículo 64 de la Ley General de Protección de Datos Personales en Posesión de Sujetos Obligados, en correlación con el artículo 81 de la Ley de Protección de Datos Personales en Posesión de Sujetos Obligados del </w:t>
      </w:r>
      <w:r>
        <w:rPr>
          <w:rFonts w:ascii="Gabarito" w:eastAsia="Gabarito" w:hAnsi="Gabarito" w:cs="Gabarito"/>
          <w:sz w:val="21"/>
          <w:szCs w:val="21"/>
        </w:rPr>
        <w:t>Estado de Nuevo León.</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b/>
          <w:bCs/>
          <w:sz w:val="21"/>
          <w:szCs w:val="21"/>
        </w:rPr>
        <w:t>MECANISMOS PARA EL EJERCICIO DE LOS DERECHOS ARCO.</w:t>
      </w:r>
      <w:r>
        <w:rPr>
          <w:rFonts w:ascii="Gabarito" w:eastAsia="Gabarito" w:hAnsi="Gabarito" w:cs="Gabarito"/>
          <w:sz w:val="21"/>
          <w:szCs w:val="21"/>
        </w:rPr>
        <w:t xml:space="preserve"> Es de suma importancia mencionar que Usted cuenta con la posibilidad de ejercer en todo momento sus derechos de acceso, rectificación, cancelación u oposición de sus datos personales</w:t>
      </w:r>
      <w:r>
        <w:rPr>
          <w:rFonts w:ascii="Gabarito" w:eastAsia="Gabarito" w:hAnsi="Gabarito" w:cs="Gabarito"/>
          <w:sz w:val="21"/>
          <w:szCs w:val="21"/>
        </w:rPr>
        <w:t xml:space="preserve"> (derechos ARCO) directamente ante Unidad de Transparencia de Administración Pública Centralizada del Municipio de Monterrey (Dirección de Transparencia de la Contraloría Municipal), con domicilio en Hidalgo número 443, piso 1, en la colonia Centro, de Mon</w:t>
      </w:r>
      <w:r>
        <w:rPr>
          <w:rFonts w:ascii="Gabarito" w:eastAsia="Gabarito" w:hAnsi="Gabarito" w:cs="Gabarito"/>
          <w:sz w:val="21"/>
          <w:szCs w:val="21"/>
        </w:rPr>
        <w:t>terrey, Nuevo León, C.P. 64000, el cual lo apoyará en el trámite de sus solicitudes para el ejercicio de estos derechos y atenderá cualquier duda que pudiera tener respecto al tratamiento de su información, o bien, a través de la Plataforma Nacional de Tra</w:t>
      </w:r>
      <w:r>
        <w:rPr>
          <w:rFonts w:ascii="Gabarito" w:eastAsia="Gabarito" w:hAnsi="Gabarito" w:cs="Gabarito"/>
          <w:sz w:val="21"/>
          <w:szCs w:val="21"/>
        </w:rPr>
        <w:t xml:space="preserve">nsparencia, dirigiendo su solicitud de Derechos ARCO ante el sujeto obligado denominado “Monterrey” en la liga: </w:t>
      </w:r>
      <w:hyperlink r:id="rId8">
        <w:r>
          <w:rPr>
            <w:rFonts w:ascii="Gabarito" w:eastAsia="Gabarito" w:hAnsi="Gabarito" w:cs="Gabarito"/>
            <w:color w:val="0000FF"/>
            <w:sz w:val="21"/>
            <w:szCs w:val="21"/>
            <w:u w:val="single"/>
          </w:rPr>
          <w:t>https://www.plataformadetransparencia.org.mx/</w:t>
        </w:r>
      </w:hyperlink>
      <w:r>
        <w:rPr>
          <w:rFonts w:ascii="Gabarito" w:eastAsia="Gabarito" w:hAnsi="Gabarito" w:cs="Gabarito"/>
          <w:sz w:val="21"/>
          <w:szCs w:val="21"/>
        </w:rPr>
        <w:t xml:space="preserve"> o bien, al correo electrónico: </w:t>
      </w:r>
      <w:hyperlink r:id="rId9">
        <w:r>
          <w:rPr>
            <w:rFonts w:ascii="Gabarito" w:eastAsia="Gabarito" w:hAnsi="Gabarito" w:cs="Gabarito"/>
            <w:color w:val="0000FF"/>
            <w:sz w:val="21"/>
            <w:szCs w:val="21"/>
            <w:u w:val="single"/>
          </w:rPr>
          <w:t>transparencia.soporte@monterrey.gob.mx</w:t>
        </w:r>
      </w:hyperlink>
      <w:r>
        <w:rPr>
          <w:rFonts w:ascii="Gabarito" w:eastAsia="Gabarito" w:hAnsi="Gabarito" w:cs="Gabarito"/>
          <w:sz w:val="21"/>
          <w:szCs w:val="21"/>
        </w:rPr>
        <w:t xml:space="preserve">. </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sz w:val="21"/>
          <w:szCs w:val="21"/>
        </w:rPr>
        <w:lastRenderedPageBreak/>
        <w:t>Aunado a lo anterior, usted tiene el derecho de acceder a los datos personales que obren en posesión de la Dirección de Educación de la Secretaría de D</w:t>
      </w:r>
      <w:r>
        <w:rPr>
          <w:rFonts w:ascii="Gabarito" w:eastAsia="Gabarito" w:hAnsi="Gabarito" w:cs="Gabarito"/>
          <w:sz w:val="21"/>
          <w:szCs w:val="21"/>
        </w:rPr>
        <w:t>esarrollo Humano e Igualdad Sustantiva y a conocer la información relacionada con las condiciones y generalidades de su tratamiento (Acceso). Asimismo, en caso de que su información de carácter personal se encuentre desactualizada, inexacta o incompleta, e</w:t>
      </w:r>
      <w:r>
        <w:rPr>
          <w:rFonts w:ascii="Gabarito" w:eastAsia="Gabarito" w:hAnsi="Gabarito" w:cs="Gabarito"/>
          <w:sz w:val="21"/>
          <w:szCs w:val="21"/>
        </w:rPr>
        <w:t>s su derecho solicitar la corrección de la misma (Rectificación). Igualmente, puede solicitar que se elimine su información de nuestras bases de datos o sistemas de tratamiento, cuando considere que la misma no está siendo utilizada conforme a los principi</w:t>
      </w:r>
      <w:r>
        <w:rPr>
          <w:rFonts w:ascii="Gabarito" w:eastAsia="Gabarito" w:hAnsi="Gabarito" w:cs="Gabarito"/>
          <w:sz w:val="21"/>
          <w:szCs w:val="21"/>
        </w:rPr>
        <w:t>os, deberes y obligaciones previstos en los Lineamientos sobre principios y deberes de protección de datos personales en posesión de los sujetos obligados, así como en la Ley de Protección de Datos Personales en Posesión de los Sujetos Obligados del Estado</w:t>
      </w:r>
      <w:r>
        <w:rPr>
          <w:rFonts w:ascii="Gabarito" w:eastAsia="Gabarito" w:hAnsi="Gabarito" w:cs="Gabarito"/>
          <w:sz w:val="21"/>
          <w:szCs w:val="21"/>
        </w:rPr>
        <w:t xml:space="preserve"> de Nuevo León. También, cuando hayan dejado de ser necesarios para la finalidad para la cual fueron recabados (Cancelación). Asimismo, usted puede oponerse al uso de sus datos personales para fines específicos (Oposición). Estos derechos, se conocen común</w:t>
      </w:r>
      <w:r>
        <w:rPr>
          <w:rFonts w:ascii="Gabarito" w:eastAsia="Gabarito" w:hAnsi="Gabarito" w:cs="Gabarito"/>
          <w:sz w:val="21"/>
          <w:szCs w:val="21"/>
        </w:rPr>
        <w:t>mente como derechos ARCO.</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sz w:val="21"/>
          <w:szCs w:val="21"/>
        </w:rPr>
        <w:t>Ahora bien, de conformidad con el artículo 63, de la Ley de Protección de Datos Personales en Posesión de Sujetos Obligados del Estado de Nuevo León, se hace de su conocimiento que la solicitud de derechos ARCO, deberá contener l</w:t>
      </w:r>
      <w:r>
        <w:rPr>
          <w:rFonts w:ascii="Gabarito" w:eastAsia="Gabarito" w:hAnsi="Gabarito" w:cs="Gabarito"/>
          <w:sz w:val="21"/>
          <w:szCs w:val="21"/>
        </w:rPr>
        <w:t>os requisitos mínimos que se describen a continuación:</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sz w:val="21"/>
          <w:szCs w:val="21"/>
        </w:rPr>
        <w:t>I) El nombre de la persona titular y su domicilio o cualquier otro medio para recibir notificaciones.</w:t>
      </w: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sz w:val="21"/>
          <w:szCs w:val="21"/>
        </w:rPr>
        <w:t>II) Los documentos que acrediten la identidad de la persona titular y, en su caso, la personalidad e identidad de su representante;</w:t>
      </w: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sz w:val="21"/>
          <w:szCs w:val="21"/>
        </w:rPr>
        <w:t>III) De ser posible, el área responsable que trata los datos personales y ante el cual se presenta la solicitud;</w:t>
      </w: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sz w:val="21"/>
          <w:szCs w:val="21"/>
        </w:rPr>
        <w:t>IV) La desc</w:t>
      </w:r>
      <w:r>
        <w:rPr>
          <w:rFonts w:ascii="Gabarito" w:eastAsia="Gabarito" w:hAnsi="Gabarito" w:cs="Gabarito"/>
          <w:sz w:val="21"/>
          <w:szCs w:val="21"/>
        </w:rPr>
        <w:t>ripción clara y precisa de los datos personales respecto de los que se busca ejercer alguno de los derechos ARCO, salvo que se trate del derecho de acceso;</w:t>
      </w: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sz w:val="21"/>
          <w:szCs w:val="21"/>
        </w:rPr>
        <w:t>V) La descripción del derecho ARCO que se pretende ejercer, o bien, lo que solicita la persona titul</w:t>
      </w:r>
      <w:r>
        <w:rPr>
          <w:rFonts w:ascii="Gabarito" w:eastAsia="Gabarito" w:hAnsi="Gabarito" w:cs="Gabarito"/>
          <w:sz w:val="21"/>
          <w:szCs w:val="21"/>
        </w:rPr>
        <w:t>ar;</w:t>
      </w: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sz w:val="21"/>
          <w:szCs w:val="21"/>
        </w:rPr>
        <w:t>VI) Cualquier otro elemento o documento que facilite la localización de los datos personales, en su caso.</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sz w:val="21"/>
          <w:szCs w:val="21"/>
        </w:rPr>
        <w:t>Por otra parte, si Usted desea conocer más sobre el procedimiento y requisitos para el ejercicio de sus derechos ARCO, puede acudir personalmente</w:t>
      </w:r>
      <w:r>
        <w:rPr>
          <w:rFonts w:ascii="Gabarito" w:eastAsia="Gabarito" w:hAnsi="Gabarito" w:cs="Gabarito"/>
          <w:sz w:val="21"/>
          <w:szCs w:val="21"/>
        </w:rPr>
        <w:t xml:space="preserve"> a la Unidad de Transparencia ubicada en la dirección mencionada en párrafos anteriores, así mismo enviar un correo electrónico a </w:t>
      </w:r>
      <w:hyperlink r:id="rId10">
        <w:r>
          <w:rPr>
            <w:rFonts w:ascii="Gabarito" w:eastAsia="Gabarito" w:hAnsi="Gabarito" w:cs="Gabarito"/>
            <w:color w:val="0000FF"/>
            <w:sz w:val="21"/>
            <w:szCs w:val="21"/>
            <w:u w:val="single"/>
          </w:rPr>
          <w:t>transparencia.soporte@monterrey.gob.mx</w:t>
        </w:r>
      </w:hyperlink>
      <w:r>
        <w:rPr>
          <w:rFonts w:ascii="Gabarito" w:eastAsia="Gabarito" w:hAnsi="Gabarito" w:cs="Gabarito"/>
          <w:sz w:val="21"/>
          <w:szCs w:val="21"/>
        </w:rPr>
        <w:t xml:space="preserve"> </w:t>
      </w:r>
    </w:p>
    <w:p w:rsidR="0098104B" w:rsidRDefault="0098104B">
      <w:pPr>
        <w:pBdr>
          <w:top w:val="nil"/>
          <w:left w:val="nil"/>
          <w:bottom w:val="nil"/>
          <w:right w:val="nil"/>
          <w:between w:val="nil"/>
        </w:pBdr>
        <w:ind w:left="-709" w:right="-377"/>
        <w:jc w:val="both"/>
        <w:rPr>
          <w:rFonts w:ascii="Gabarito" w:eastAsia="Gabarito" w:hAnsi="Gabarito" w:cs="Gabarito"/>
          <w:sz w:val="21"/>
          <w:szCs w:val="21"/>
        </w:rPr>
      </w:pPr>
    </w:p>
    <w:p w:rsidR="0098104B" w:rsidRDefault="00177703">
      <w:pPr>
        <w:pBdr>
          <w:top w:val="nil"/>
          <w:left w:val="nil"/>
          <w:bottom w:val="nil"/>
          <w:right w:val="nil"/>
          <w:between w:val="nil"/>
        </w:pBdr>
        <w:ind w:left="-709" w:right="-377"/>
        <w:jc w:val="both"/>
        <w:rPr>
          <w:rFonts w:ascii="Gabarito" w:eastAsia="Gabarito" w:hAnsi="Gabarito" w:cs="Gabarito"/>
          <w:sz w:val="21"/>
          <w:szCs w:val="21"/>
        </w:rPr>
      </w:pPr>
      <w:r>
        <w:rPr>
          <w:rFonts w:ascii="Gabarito" w:eastAsia="Gabarito" w:hAnsi="Gabarito" w:cs="Gabarito"/>
          <w:b/>
          <w:bCs/>
          <w:sz w:val="21"/>
          <w:szCs w:val="21"/>
        </w:rPr>
        <w:t>MODIFICACIONES AL AV</w:t>
      </w:r>
      <w:r>
        <w:rPr>
          <w:rFonts w:ascii="Gabarito" w:eastAsia="Gabarito" w:hAnsi="Gabarito" w:cs="Gabarito"/>
          <w:b/>
          <w:bCs/>
          <w:sz w:val="21"/>
          <w:szCs w:val="21"/>
        </w:rPr>
        <w:t>ISO</w:t>
      </w:r>
      <w:r>
        <w:rPr>
          <w:rFonts w:ascii="Gabarito" w:eastAsia="Gabarito" w:hAnsi="Gabarito" w:cs="Gabarito"/>
          <w:sz w:val="21"/>
          <w:szCs w:val="21"/>
        </w:rPr>
        <w:t>. El presente aviso de privacidad puede sufrir modificaciones, cambios o actualizaciones derivadas de nuevos requerimientos legales o normativos; de nuestras propias necesidades por los servicios que ofrecemos; de nuestras prácticas de privacidad, las c</w:t>
      </w:r>
      <w:r>
        <w:rPr>
          <w:rFonts w:ascii="Gabarito" w:eastAsia="Gabarito" w:hAnsi="Gabarito" w:cs="Gabarito"/>
          <w:sz w:val="21"/>
          <w:szCs w:val="21"/>
        </w:rPr>
        <w:t xml:space="preserve">uales en su caso serán publicadas en: </w:t>
      </w:r>
      <w:hyperlink r:id="rId11">
        <w:r>
          <w:rPr>
            <w:rFonts w:ascii="Gabarito" w:eastAsia="Gabarito" w:hAnsi="Gabarito" w:cs="Gabarito"/>
            <w:color w:val="0000FF"/>
            <w:sz w:val="21"/>
            <w:szCs w:val="21"/>
            <w:u w:val="single"/>
          </w:rPr>
          <w:t>https://www.monterrey.gob.mx/transparencia/Oficial/AvisosDePrivacidad.asp</w:t>
        </w:r>
      </w:hyperlink>
    </w:p>
    <w:p w:rsidR="0098104B" w:rsidRDefault="0098104B">
      <w:pPr>
        <w:ind w:left="-709" w:right="-377"/>
        <w:jc w:val="both"/>
        <w:rPr>
          <w:rFonts w:ascii="Gabarito" w:eastAsia="Gabarito" w:hAnsi="Gabarito" w:cs="Gabarito"/>
          <w:sz w:val="21"/>
          <w:szCs w:val="21"/>
        </w:rPr>
      </w:pPr>
    </w:p>
    <w:p w:rsidR="0098104B" w:rsidRDefault="0098104B">
      <w:pPr>
        <w:pBdr>
          <w:bottom w:val="single" w:sz="12" w:space="1" w:color="000000"/>
        </w:pBdr>
        <w:ind w:left="-709" w:right="-377"/>
        <w:jc w:val="both"/>
        <w:rPr>
          <w:rFonts w:ascii="Gabarito" w:eastAsia="Gabarito" w:hAnsi="Gabarito" w:cs="Gabarito"/>
          <w:sz w:val="21"/>
          <w:szCs w:val="21"/>
        </w:rPr>
      </w:pPr>
    </w:p>
    <w:p w:rsidR="0098104B" w:rsidRDefault="00177703">
      <w:pPr>
        <w:pBdr>
          <w:bottom w:val="single" w:sz="12" w:space="1" w:color="000000"/>
        </w:pBdr>
        <w:ind w:left="-709" w:right="-377"/>
        <w:jc w:val="right"/>
        <w:rPr>
          <w:rFonts w:ascii="Gabarito" w:eastAsia="Gabarito" w:hAnsi="Gabarito" w:cs="Gabarito"/>
          <w:sz w:val="21"/>
          <w:szCs w:val="21"/>
        </w:rPr>
      </w:pPr>
      <w:bookmarkStart w:id="1" w:name="_heading=h.5jdt9qr0776z" w:colFirst="0" w:colLast="0"/>
      <w:bookmarkEnd w:id="1"/>
      <w:r>
        <w:rPr>
          <w:rFonts w:ascii="Gabarito" w:eastAsia="Gabarito" w:hAnsi="Gabarito" w:cs="Gabarito"/>
          <w:i/>
          <w:iCs/>
          <w:sz w:val="21"/>
          <w:szCs w:val="21"/>
        </w:rPr>
        <w:t>Fecha de última Actualización 1/abril/2026</w:t>
      </w:r>
    </w:p>
    <w:p w:rsidR="0098104B" w:rsidRDefault="0098104B">
      <w:pPr>
        <w:jc w:val="both"/>
        <w:rPr>
          <w:rFonts w:ascii="Gabarito" w:eastAsia="Gabarito" w:hAnsi="Gabarito" w:cs="Gabarito"/>
        </w:rPr>
      </w:pPr>
    </w:p>
    <w:sectPr w:rsidR="0098104B">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77703">
      <w:r>
        <w:separator/>
      </w:r>
    </w:p>
  </w:endnote>
  <w:endnote w:type="continuationSeparator" w:id="0">
    <w:p w:rsidR="00000000" w:rsidRDefault="00177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818E59E4-1364-49F3-9D7B-7EE69D7C5B38}"/>
    <w:embedBold r:id="rId2" w:fontKey="{08A21236-422A-4792-BF28-16DAA55111D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4967679D-73DF-4E75-9B49-A61804A3C93E}"/>
  </w:font>
  <w:font w:name="Gabarito">
    <w:panose1 w:val="00000000000000000000"/>
    <w:charset w:val="00"/>
    <w:family w:val="auto"/>
    <w:pitch w:val="variable"/>
    <w:sig w:usb0="0000000F" w:usb1="00000000" w:usb2="00000000" w:usb3="00000000" w:csb0="00000093" w:csb1="00000000"/>
    <w:embedRegular r:id="rId4" w:fontKey="{EF21D2C3-688F-49EB-A6AD-342190ABE7F8}"/>
    <w:embedBold r:id="rId5" w:fontKey="{658589BE-702E-41AE-BDD9-3FCE07D3F728}"/>
    <w:embedItalic r:id="rId6" w:fontKey="{CCC1BCCD-9AE4-42A8-85A2-8DEA046FF361}"/>
  </w:font>
  <w:font w:name="Cambria">
    <w:panose1 w:val="02040503050406030204"/>
    <w:charset w:val="00"/>
    <w:family w:val="roman"/>
    <w:pitch w:val="variable"/>
    <w:sig w:usb0="E00006FF" w:usb1="420024FF" w:usb2="02000000" w:usb3="00000000" w:csb0="0000019F" w:csb1="00000000"/>
    <w:embedRegular r:id="rId7" w:fontKey="{85329265-B9D2-492E-92EC-E82F38A244D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04B" w:rsidRDefault="0098104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04B" w:rsidRDefault="00177703">
    <w:pPr>
      <w:pBdr>
        <w:top w:val="nil"/>
        <w:left w:val="nil"/>
        <w:bottom w:val="nil"/>
        <w:right w:val="nil"/>
        <w:between w:val="nil"/>
      </w:pBdr>
      <w:tabs>
        <w:tab w:val="center" w:pos="4419"/>
        <w:tab w:val="right" w:pos="8838"/>
      </w:tabs>
      <w:rPr>
        <w:color w:val="000000"/>
      </w:rPr>
    </w:pPr>
    <w:r>
      <w:rPr>
        <w:noProof/>
        <w:lang w:val="es-MX"/>
      </w:rPr>
      <w:drawing>
        <wp:anchor distT="0" distB="0" distL="0" distR="0" simplePos="0" relativeHeight="251660288" behindDoc="1" locked="0" layoutInCell="1" hidden="0" allowOverlap="1">
          <wp:simplePos x="0" y="0"/>
          <wp:positionH relativeFrom="column">
            <wp:posOffset>4629150</wp:posOffset>
          </wp:positionH>
          <wp:positionV relativeFrom="paragraph">
            <wp:posOffset>-295274</wp:posOffset>
          </wp:positionV>
          <wp:extent cx="1258921" cy="624343"/>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58921" cy="624343"/>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04B" w:rsidRDefault="0098104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77703">
      <w:r>
        <w:separator/>
      </w:r>
    </w:p>
  </w:footnote>
  <w:footnote w:type="continuationSeparator" w:id="0">
    <w:p w:rsidR="00000000" w:rsidRDefault="001777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04B" w:rsidRDefault="0098104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04B" w:rsidRDefault="00177703">
    <w:pPr>
      <w:pBdr>
        <w:top w:val="nil"/>
        <w:left w:val="nil"/>
        <w:bottom w:val="nil"/>
        <w:right w:val="nil"/>
        <w:between w:val="nil"/>
      </w:pBdr>
      <w:tabs>
        <w:tab w:val="center" w:pos="4419"/>
        <w:tab w:val="right" w:pos="8838"/>
      </w:tabs>
      <w:rPr>
        <w:color w:val="000000"/>
      </w:rPr>
    </w:pPr>
    <w:r>
      <w:rPr>
        <w:noProof/>
        <w:lang w:val="es-MX"/>
      </w:rPr>
      <w:drawing>
        <wp:anchor distT="0" distB="0" distL="0" distR="0" simplePos="0" relativeHeight="251658240" behindDoc="1" locked="0" layoutInCell="1" hidden="0" allowOverlap="1">
          <wp:simplePos x="0" y="0"/>
          <wp:positionH relativeFrom="column">
            <wp:posOffset>-228599</wp:posOffset>
          </wp:positionH>
          <wp:positionV relativeFrom="paragraph">
            <wp:posOffset>-31749</wp:posOffset>
          </wp:positionV>
          <wp:extent cx="1984075" cy="713716"/>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984075" cy="713716"/>
                  </a:xfrm>
                  <a:prstGeom prst="rect">
                    <a:avLst/>
                  </a:prstGeom>
                  <a:ln/>
                </pic:spPr>
              </pic:pic>
            </a:graphicData>
          </a:graphic>
        </wp:anchor>
      </w:drawing>
    </w:r>
    <w:r>
      <w:rPr>
        <w:noProof/>
        <w:lang w:val="es-MX"/>
      </w:rPr>
      <w:drawing>
        <wp:anchor distT="0" distB="0" distL="114300" distR="114300" simplePos="0" relativeHeight="251659264" behindDoc="0" locked="0" layoutInCell="1" hidden="0" allowOverlap="1">
          <wp:simplePos x="0" y="0"/>
          <wp:positionH relativeFrom="column">
            <wp:posOffset>3974465</wp:posOffset>
          </wp:positionH>
          <wp:positionV relativeFrom="paragraph">
            <wp:posOffset>7620</wp:posOffset>
          </wp:positionV>
          <wp:extent cx="1857358" cy="625521"/>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857358" cy="625521"/>
                  </a:xfrm>
                  <a:prstGeom prst="rect">
                    <a:avLst/>
                  </a:prstGeom>
                  <a:ln/>
                </pic:spPr>
              </pic:pic>
            </a:graphicData>
          </a:graphic>
        </wp:anchor>
      </w:drawing>
    </w:r>
  </w:p>
  <w:p w:rsidR="0098104B" w:rsidRDefault="0098104B">
    <w:pPr>
      <w:pBdr>
        <w:top w:val="nil"/>
        <w:left w:val="nil"/>
        <w:bottom w:val="nil"/>
        <w:right w:val="nil"/>
        <w:between w:val="nil"/>
      </w:pBdr>
      <w:tabs>
        <w:tab w:val="center" w:pos="4419"/>
        <w:tab w:val="right" w:pos="8838"/>
      </w:tabs>
      <w:rPr>
        <w:color w:val="000000"/>
      </w:rPr>
    </w:pPr>
  </w:p>
  <w:p w:rsidR="0098104B" w:rsidRDefault="0098104B">
    <w:pPr>
      <w:pBdr>
        <w:top w:val="nil"/>
        <w:left w:val="nil"/>
        <w:bottom w:val="nil"/>
        <w:right w:val="nil"/>
        <w:between w:val="nil"/>
      </w:pBdr>
      <w:tabs>
        <w:tab w:val="center" w:pos="4419"/>
        <w:tab w:val="right" w:pos="8838"/>
      </w:tabs>
      <w:rPr>
        <w:color w:val="000000"/>
      </w:rPr>
    </w:pPr>
  </w:p>
  <w:p w:rsidR="0098104B" w:rsidRDefault="0098104B">
    <w:pPr>
      <w:pBdr>
        <w:top w:val="nil"/>
        <w:left w:val="nil"/>
        <w:bottom w:val="nil"/>
        <w:right w:val="nil"/>
        <w:between w:val="nil"/>
      </w:pBdr>
      <w:tabs>
        <w:tab w:val="center" w:pos="4419"/>
        <w:tab w:val="right" w:pos="8838"/>
      </w:tabs>
      <w:rPr>
        <w:color w:val="000000"/>
      </w:rPr>
    </w:pPr>
  </w:p>
  <w:p w:rsidR="0098104B" w:rsidRDefault="0098104B">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04B" w:rsidRDefault="0098104B">
    <w:pPr>
      <w:pBdr>
        <w:top w:val="nil"/>
        <w:left w:val="nil"/>
        <w:bottom w:val="nil"/>
        <w:right w:val="nil"/>
        <w:between w:val="nil"/>
      </w:pBdr>
      <w:tabs>
        <w:tab w:val="center" w:pos="4419"/>
        <w:tab w:val="right" w:pos="88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04B"/>
    <w:rsid w:val="00177703"/>
    <w:rsid w:val="0098104B"/>
    <w:rsid w:val="00E27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E39E40-3865-4B52-B08C-AAFE832A9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ransparencia.soporte@monterrey.gob.mx"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terrey.gob.mx/transparencia/Oficial/AvisosDePrivacidad.asp"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transparencia.soporte@monterrey.gob.m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transparencia.soporte@monterrey.gob.m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IcOUHUa0huOnK2OMzryc1Ge9eg==">CgMxLjAyDmguNWpkdDlxcjA3NzZ6OAByITFWTFF1d0xiVUVER3NiX1BRdm5DQW1NMnNiaDVTSjJ5SQ==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1646</Words>
  <Characters>9058</Characters>
  <Application>Microsoft Office Word</Application>
  <DocSecurity>0</DocSecurity>
  <Lines>75</Lines>
  <Paragraphs>21</Paragraphs>
  <ScaleCrop>false</ScaleCrop>
  <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Presentaciones</cp:lastModifiedBy>
  <cp:revision>3</cp:revision>
  <dcterms:created xsi:type="dcterms:W3CDTF">2026-04-29T17:23:00Z</dcterms:created>
  <dcterms:modified xsi:type="dcterms:W3CDTF">2026-04-29T17:24:00Z</dcterms:modified>
</cp:coreProperties>
</file>