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E23EB" w14:textId="1030B4A1" w:rsidR="00364B22" w:rsidRDefault="007E7C83" w:rsidP="00354E40">
      <w:pPr>
        <w:spacing w:after="0"/>
        <w:ind w:left="-709" w:right="-234"/>
        <w:jc w:val="center"/>
        <w:rPr>
          <w:rFonts w:ascii="Cambria" w:hAnsi="Cambria" w:cs="Arial"/>
          <w:b/>
        </w:rPr>
      </w:pPr>
      <w:bookmarkStart w:id="0" w:name="_GoBack"/>
      <w:bookmarkEnd w:id="0"/>
      <w:r w:rsidRPr="00055833">
        <w:rPr>
          <w:rFonts w:ascii="Cambria" w:hAnsi="Cambria" w:cs="Arial"/>
          <w:b/>
        </w:rPr>
        <w:t>AVISO DE PRIVACIDAD INTEGRAL – BECAS</w:t>
      </w:r>
      <w:r w:rsidR="00354E40">
        <w:rPr>
          <w:rFonts w:ascii="Cambria" w:hAnsi="Cambria" w:cs="Arial"/>
          <w:b/>
        </w:rPr>
        <w:t xml:space="preserve"> DE ESTUDIO PARA NIVEL MEDIO</w:t>
      </w:r>
    </w:p>
    <w:p w14:paraId="378E4C0C" w14:textId="59EF67F9" w:rsidR="00354E40" w:rsidRDefault="00354E40" w:rsidP="00354E40">
      <w:pPr>
        <w:spacing w:after="0"/>
        <w:ind w:left="-709" w:right="-234"/>
        <w:jc w:val="center"/>
        <w:rPr>
          <w:rFonts w:ascii="Cambria" w:hAnsi="Cambria" w:cs="Arial"/>
          <w:b/>
        </w:rPr>
      </w:pPr>
      <w:r>
        <w:rPr>
          <w:rFonts w:ascii="Cambria" w:hAnsi="Cambria" w:cs="Arial"/>
          <w:b/>
        </w:rPr>
        <w:t>SUPERIOR Y SUPERIOR</w:t>
      </w:r>
    </w:p>
    <w:p w14:paraId="5074A7E1" w14:textId="77777777" w:rsidR="00354E40" w:rsidRPr="00055833" w:rsidRDefault="00354E40" w:rsidP="00354E40">
      <w:pPr>
        <w:spacing w:after="0"/>
        <w:ind w:left="-709" w:right="-234"/>
        <w:jc w:val="center"/>
        <w:rPr>
          <w:rFonts w:ascii="Cambria" w:hAnsi="Cambria" w:cs="Arial"/>
          <w:b/>
        </w:rPr>
      </w:pPr>
    </w:p>
    <w:p w14:paraId="6394B9AC" w14:textId="2221FE73" w:rsidR="00143889" w:rsidRPr="00055833" w:rsidRDefault="00B13CF6" w:rsidP="00143889">
      <w:pPr>
        <w:ind w:left="-709" w:right="-234"/>
        <w:jc w:val="both"/>
        <w:rPr>
          <w:rFonts w:ascii="Cambria" w:hAnsi="Cambria" w:cs="Arial"/>
        </w:rPr>
      </w:pPr>
      <w:r w:rsidRPr="008E6F9A">
        <w:rPr>
          <w:rFonts w:ascii="Cambria" w:eastAsia="Cambria" w:hAnsi="Cambria" w:cs="Cambria"/>
          <w:b/>
        </w:rPr>
        <w:t>DATOS DEL RESPONSABLE DEL TRATAMIENTO</w:t>
      </w:r>
      <w:r w:rsidR="00904E2E" w:rsidRPr="00055833">
        <w:rPr>
          <w:rFonts w:ascii="Cambria" w:hAnsi="Cambria" w:cs="Arial"/>
          <w:b/>
        </w:rPr>
        <w:t xml:space="preserve">: </w:t>
      </w:r>
      <w:r w:rsidR="007E7C83" w:rsidRPr="00055833">
        <w:rPr>
          <w:rFonts w:ascii="Cambria" w:hAnsi="Cambria" w:cs="Arial"/>
        </w:rPr>
        <w:t>El Municipio de Monterrey, a través de la Dirección de Educación de la Secretaría de Desarrollo Humano e Igualdad Sustantiva de Monterrey, con domicilio dentro de las instalaciones de Parque España ubicado en Ave. Morones Prieto Buenos Aires, 64800 Monterrey, Nuevo León.</w:t>
      </w:r>
    </w:p>
    <w:p w14:paraId="5BA3EA60" w14:textId="00C9DB77" w:rsidR="007E7C83" w:rsidRPr="00055833" w:rsidRDefault="007E7C83" w:rsidP="00143889">
      <w:pPr>
        <w:ind w:left="-709" w:right="-234"/>
        <w:jc w:val="both"/>
        <w:rPr>
          <w:rFonts w:ascii="Cambria" w:hAnsi="Cambria" w:cs="Arial"/>
        </w:rPr>
      </w:pPr>
      <w:r w:rsidRPr="00055833">
        <w:rPr>
          <w:rFonts w:ascii="Cambria" w:hAnsi="Cambria" w:cs="Arial"/>
          <w:b/>
        </w:rPr>
        <w:t xml:space="preserve">DATOS PERSONALES QUE </w:t>
      </w:r>
      <w:r w:rsidR="007C2A11" w:rsidRPr="00055833">
        <w:rPr>
          <w:rFonts w:ascii="Cambria" w:hAnsi="Cambria" w:cs="Arial"/>
          <w:b/>
        </w:rPr>
        <w:t xml:space="preserve">SERÁN SOMETIDOS A TRATAMIENTO. </w:t>
      </w:r>
      <w:r w:rsidRPr="00055833">
        <w:rPr>
          <w:rFonts w:ascii="Cambria" w:hAnsi="Cambria" w:cs="Arial"/>
        </w:rPr>
        <w:t xml:space="preserve">Nombre completo, edad, </w:t>
      </w:r>
      <w:r w:rsidR="00C61705" w:rsidRPr="00055833">
        <w:rPr>
          <w:rFonts w:ascii="Cambria" w:hAnsi="Cambria" w:cs="Arial"/>
        </w:rPr>
        <w:t xml:space="preserve">sexo, email, teléfono, </w:t>
      </w:r>
      <w:r w:rsidRPr="00055833">
        <w:rPr>
          <w:rFonts w:ascii="Cambria" w:hAnsi="Cambria" w:cs="Arial"/>
        </w:rPr>
        <w:t xml:space="preserve">domicilio, colonia/localidad, municipio, escuela y </w:t>
      </w:r>
      <w:r w:rsidR="00C61705" w:rsidRPr="00055833">
        <w:rPr>
          <w:rFonts w:ascii="Cambria" w:hAnsi="Cambria" w:cs="Arial"/>
        </w:rPr>
        <w:t xml:space="preserve">nivel educativo y </w:t>
      </w:r>
      <w:r w:rsidRPr="00055833">
        <w:rPr>
          <w:rFonts w:ascii="Cambria" w:hAnsi="Cambria" w:cs="Arial"/>
        </w:rPr>
        <w:t xml:space="preserve">grado escolar, </w:t>
      </w:r>
      <w:r w:rsidR="00C61705" w:rsidRPr="00055833">
        <w:rPr>
          <w:rFonts w:ascii="Cambria" w:hAnsi="Cambria" w:cs="Arial"/>
        </w:rPr>
        <w:t xml:space="preserve">carrera, semestre, </w:t>
      </w:r>
      <w:r w:rsidRPr="00055833">
        <w:rPr>
          <w:rFonts w:ascii="Cambria" w:hAnsi="Cambria" w:cs="Arial"/>
        </w:rPr>
        <w:t>en caso que sea menor de edad carta de autorización de entrega de datos personales f</w:t>
      </w:r>
      <w:r w:rsidR="00E977E3">
        <w:rPr>
          <w:rFonts w:ascii="Cambria" w:hAnsi="Cambria" w:cs="Arial"/>
        </w:rPr>
        <w:t>irmada por madre, padre o tutor.</w:t>
      </w:r>
    </w:p>
    <w:p w14:paraId="3A635E7C" w14:textId="5AF51D53" w:rsidR="00143889" w:rsidRPr="00055833" w:rsidRDefault="00143889" w:rsidP="00143889">
      <w:pPr>
        <w:spacing w:after="0" w:line="240" w:lineRule="auto"/>
        <w:ind w:left="-709" w:right="-377"/>
        <w:jc w:val="both"/>
        <w:rPr>
          <w:rFonts w:ascii="Cambria" w:eastAsia="Cambria" w:hAnsi="Cambria" w:cs="Cambria"/>
        </w:rPr>
      </w:pPr>
      <w:r w:rsidRPr="00055833">
        <w:rPr>
          <w:rFonts w:ascii="Cambria" w:eastAsia="Cambria" w:hAnsi="Cambria" w:cs="Cambria"/>
          <w:b/>
        </w:rPr>
        <w:t>DATOS PERSONALES SENSIBLES</w:t>
      </w:r>
      <w:r w:rsidRPr="00055833">
        <w:rPr>
          <w:rFonts w:ascii="Cambria" w:eastAsia="Cambria" w:hAnsi="Cambria" w:cs="Cambria"/>
        </w:rPr>
        <w:t xml:space="preserve">. </w:t>
      </w:r>
      <w:r w:rsidR="00904E2E" w:rsidRPr="00D02CD9">
        <w:rPr>
          <w:rFonts w:ascii="Cambria" w:eastAsia="Cambria" w:hAnsi="Cambria" w:cs="Cambria"/>
        </w:rPr>
        <w:t>Género</w:t>
      </w:r>
    </w:p>
    <w:p w14:paraId="112C8D52" w14:textId="77777777" w:rsidR="00904E2E" w:rsidRPr="00055833" w:rsidRDefault="00904E2E" w:rsidP="00143889">
      <w:pPr>
        <w:spacing w:after="0" w:line="240" w:lineRule="auto"/>
        <w:ind w:left="-709" w:right="-377"/>
        <w:jc w:val="both"/>
        <w:rPr>
          <w:rFonts w:ascii="Cambria" w:eastAsia="Cambria" w:hAnsi="Cambria" w:cs="Cambria"/>
        </w:rPr>
      </w:pPr>
    </w:p>
    <w:p w14:paraId="75364732" w14:textId="77777777" w:rsidR="00B30982" w:rsidRPr="00055833" w:rsidRDefault="00B30982" w:rsidP="00B30982">
      <w:pPr>
        <w:spacing w:after="0" w:line="240" w:lineRule="auto"/>
        <w:ind w:left="-709" w:right="-234"/>
        <w:jc w:val="both"/>
        <w:rPr>
          <w:rFonts w:ascii="Cambria" w:eastAsia="Cambria" w:hAnsi="Cambria" w:cs="Cambria"/>
        </w:rPr>
      </w:pPr>
      <w:r w:rsidRPr="00055833">
        <w:rPr>
          <w:rFonts w:ascii="Cambria" w:eastAsia="Cambria" w:hAnsi="Cambria" w:cs="Cambria"/>
        </w:rPr>
        <w:t>Se informa que los datos personales podrán serán recabados en formato físico, en las oficinas de atención o bien, a través de la plataforma ID Digital MTY y/o Módulo Digital (ventanilla digital).</w:t>
      </w:r>
    </w:p>
    <w:p w14:paraId="3E564326" w14:textId="77777777" w:rsidR="00B30982" w:rsidRPr="00055833" w:rsidRDefault="00B30982" w:rsidP="00143889">
      <w:pPr>
        <w:spacing w:after="0" w:line="240" w:lineRule="auto"/>
        <w:ind w:right="-234"/>
        <w:jc w:val="both"/>
        <w:rPr>
          <w:rFonts w:ascii="Cambria" w:eastAsia="Cambria" w:hAnsi="Cambria" w:cs="Cambria"/>
        </w:rPr>
      </w:pPr>
    </w:p>
    <w:p w14:paraId="0E5AD78F" w14:textId="77777777" w:rsidR="00904E2E" w:rsidRPr="00055833" w:rsidRDefault="00904E2E" w:rsidP="00904E2E">
      <w:pPr>
        <w:ind w:left="-709" w:right="-376"/>
        <w:jc w:val="both"/>
        <w:rPr>
          <w:rFonts w:ascii="Cambria" w:hAnsi="Cambria" w:cs="Arial"/>
          <w:b/>
        </w:rPr>
      </w:pPr>
      <w:r w:rsidRPr="00055833">
        <w:rPr>
          <w:rFonts w:ascii="Cambria" w:hAnsi="Cambria" w:cs="Arial"/>
          <w:b/>
        </w:rPr>
        <w:t>FINALIDADES</w:t>
      </w:r>
    </w:p>
    <w:p w14:paraId="4E0C38C1" w14:textId="77777777" w:rsidR="00904E2E" w:rsidRPr="00055833" w:rsidRDefault="00904E2E" w:rsidP="00904E2E">
      <w:pPr>
        <w:ind w:left="-709" w:right="-376"/>
        <w:jc w:val="both"/>
        <w:rPr>
          <w:rFonts w:ascii="Cambria" w:hAnsi="Cambria" w:cs="Arial"/>
          <w:b/>
        </w:rPr>
      </w:pPr>
      <w:r w:rsidRPr="00055833">
        <w:rPr>
          <w:rFonts w:ascii="Cambria" w:eastAsia="Cambria" w:hAnsi="Cambria" w:cs="Arial"/>
          <w:b/>
          <w:color w:val="000000"/>
          <w:lang w:val="es-ES_tradnl"/>
        </w:rPr>
        <w:t>PRINCIPAL</w:t>
      </w:r>
      <w:r w:rsidRPr="00055833">
        <w:rPr>
          <w:rFonts w:ascii="Cambria" w:eastAsia="Cambria" w:hAnsi="Cambria" w:cs="Arial"/>
          <w:color w:val="000000"/>
          <w:lang w:val="es-ES_tradnl"/>
        </w:rPr>
        <w:t xml:space="preserve">. – </w:t>
      </w:r>
      <w:bookmarkStart w:id="1" w:name="OLE_LINK1"/>
      <w:r w:rsidRPr="00055833">
        <w:rPr>
          <w:rFonts w:ascii="Cambria" w:eastAsia="Cambria" w:hAnsi="Cambria" w:cs="Arial"/>
          <w:color w:val="000000"/>
          <w:lang w:val="es-ES_tradnl"/>
        </w:rPr>
        <w:t>Los datos personales que se recaban son necesarios para llevar a cabo el registro de solicitud y en su caso otorgamiento de becas a la población estudiantil en situación de pobreza o destacada académicamente.</w:t>
      </w:r>
    </w:p>
    <w:p w14:paraId="45EA199B" w14:textId="05D2D855" w:rsidR="00904E2E" w:rsidRDefault="00904E2E" w:rsidP="00904E2E">
      <w:pPr>
        <w:ind w:left="-709" w:right="-376"/>
        <w:jc w:val="both"/>
        <w:rPr>
          <w:rFonts w:ascii="Cambria" w:eastAsia="Cambria" w:hAnsi="Cambria" w:cs="Arial"/>
          <w:color w:val="000000"/>
          <w:lang w:val="es-ES_tradnl"/>
        </w:rPr>
      </w:pPr>
      <w:r w:rsidRPr="00055833">
        <w:rPr>
          <w:rFonts w:ascii="Cambria" w:eastAsia="Cambria" w:hAnsi="Cambria" w:cs="Arial"/>
          <w:b/>
          <w:color w:val="000000"/>
          <w:lang w:val="es-ES_tradnl"/>
        </w:rPr>
        <w:t>SECUNDARIA</w:t>
      </w:r>
      <w:r w:rsidRPr="00055833">
        <w:rPr>
          <w:rFonts w:ascii="Cambria" w:eastAsia="Cambria" w:hAnsi="Cambria" w:cs="Arial"/>
          <w:color w:val="000000"/>
          <w:lang w:val="es-ES_tradnl"/>
        </w:rPr>
        <w:t xml:space="preserve">. - Contar con datos de control, estadísticos e informes sobre la gestión y otorgamiento de becas; así como asesorías a jóvenes y adolescentes que requieran apoyo para continuar con sus estudios. </w:t>
      </w:r>
      <w:bookmarkStart w:id="2" w:name="_heading=h.gjdgxs"/>
      <w:bookmarkEnd w:id="1"/>
      <w:bookmarkEnd w:id="2"/>
    </w:p>
    <w:p w14:paraId="04C1F758" w14:textId="3076D3DF" w:rsidR="00E977E3" w:rsidRPr="00E977E3" w:rsidRDefault="00E977E3" w:rsidP="00E977E3">
      <w:pPr>
        <w:ind w:left="-709" w:right="-376"/>
        <w:jc w:val="both"/>
        <w:rPr>
          <w:rFonts w:ascii="Cambria" w:hAnsi="Cambria"/>
        </w:rPr>
      </w:pPr>
      <w:r w:rsidRPr="00D02CD9">
        <w:rPr>
          <w:rFonts w:ascii="Cambria" w:hAnsi="Cambria"/>
        </w:rPr>
        <w:t>De igual manera, los datos personales sensibles correspondientes a la identidad de género son necesarios para garantizar la paridad de gé</w:t>
      </w:r>
      <w:r w:rsidR="00CD49CE">
        <w:rPr>
          <w:rFonts w:ascii="Cambria" w:hAnsi="Cambria"/>
        </w:rPr>
        <w:t>nero en las juventudes.</w:t>
      </w:r>
    </w:p>
    <w:p w14:paraId="40E532D0" w14:textId="77777777" w:rsidR="005634A6" w:rsidRPr="00055833" w:rsidRDefault="005634A6" w:rsidP="005634A6">
      <w:pPr>
        <w:spacing w:after="0" w:line="240" w:lineRule="auto"/>
        <w:ind w:left="-709" w:right="-376"/>
        <w:jc w:val="both"/>
        <w:rPr>
          <w:rFonts w:ascii="Cambria" w:eastAsia="Cambria" w:hAnsi="Cambria" w:cs="Cambria"/>
        </w:rPr>
      </w:pPr>
      <w:r w:rsidRPr="00055833">
        <w:rPr>
          <w:rFonts w:ascii="Cambria" w:eastAsia="Cambria" w:hAnsi="Cambria" w:cs="Cambria"/>
        </w:rPr>
        <w:t xml:space="preserve">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w:t>
      </w:r>
      <w:r w:rsidRPr="00055833">
        <w:rPr>
          <w:rFonts w:ascii="Cambria" w:hAnsi="Cambria" w:cs="Arial"/>
        </w:rPr>
        <w:t>Dirección de Educación de la Secretaría de Desarrollo Humano e Igualdad Sustantiva de Monterrey,</w:t>
      </w:r>
      <w:r w:rsidRPr="00055833">
        <w:rPr>
          <w:rFonts w:ascii="Cambria" w:eastAsia="Cambria" w:hAnsi="Cambria" w:cs="Cambria"/>
        </w:rPr>
        <w:t xml:space="preserve"> del Municipio de Monterrey, es la responsable del tratamiento.</w:t>
      </w:r>
    </w:p>
    <w:p w14:paraId="33DB37CB" w14:textId="77777777" w:rsidR="005634A6" w:rsidRPr="00055833" w:rsidRDefault="005634A6" w:rsidP="005634A6">
      <w:pPr>
        <w:spacing w:after="0" w:line="240" w:lineRule="auto"/>
        <w:ind w:left="-709" w:right="-376"/>
        <w:jc w:val="both"/>
        <w:rPr>
          <w:rFonts w:ascii="Cambria" w:eastAsia="Cambria" w:hAnsi="Cambria" w:cs="Cambria"/>
        </w:rPr>
      </w:pPr>
    </w:p>
    <w:p w14:paraId="7BF8459A" w14:textId="77777777" w:rsidR="00B30982" w:rsidRPr="00055833" w:rsidRDefault="007E7C83" w:rsidP="005634A6">
      <w:pPr>
        <w:ind w:left="-709" w:right="-376"/>
        <w:jc w:val="both"/>
        <w:rPr>
          <w:rFonts w:ascii="Cambria" w:hAnsi="Cambria" w:cs="Arial"/>
        </w:rPr>
      </w:pPr>
      <w:r w:rsidRPr="00055833">
        <w:rPr>
          <w:rFonts w:ascii="Cambria" w:hAnsi="Cambria" w:cs="Arial"/>
          <w:b/>
        </w:rPr>
        <w:t>FUNDAMENTO PARA EL TRATAMIENTO DE DATOS PERSONALES</w:t>
      </w:r>
      <w:r w:rsidRPr="00055833">
        <w:rPr>
          <w:rFonts w:ascii="Cambria" w:hAnsi="Cambria" w:cs="Arial"/>
        </w:rPr>
        <w:t xml:space="preserve">. 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127 </w:t>
      </w:r>
      <w:r w:rsidRPr="00055833">
        <w:rPr>
          <w:rFonts w:ascii="Cambria" w:hAnsi="Cambria" w:cs="Arial"/>
        </w:rPr>
        <w:lastRenderedPageBreak/>
        <w:t>fracción IX, del Reglamento de la Administración</w:t>
      </w:r>
      <w:r w:rsidR="005634A6" w:rsidRPr="00055833">
        <w:rPr>
          <w:rFonts w:ascii="Cambria" w:hAnsi="Cambria" w:cs="Arial"/>
        </w:rPr>
        <w:t xml:space="preserve"> Pública Municipal de Monterrey, así como los previstos en los artículos </w:t>
      </w:r>
      <w:r w:rsidR="00B30982" w:rsidRPr="00055833">
        <w:rPr>
          <w:rFonts w:ascii="Cambria" w:eastAsia="Cambria" w:hAnsi="Cambria" w:cs="Cambria"/>
        </w:rPr>
        <w:t>23, 24, 36, 42, 50, 51, 54, 55, 67 segundo párrafo, 106, 108 y 115 del Reglamento de Gobernanza Tecnológica para el Municipio de Monterrey, en relación con los Artículos 22 primer párrafo, fracciones VIII, XII, 27 y 43 del Reglamento de Mejora Regulatoria para el Municipio de Monterrey.</w:t>
      </w:r>
      <w:bookmarkStart w:id="3" w:name="_heading=h.x2a3ozwp2o82" w:colFirst="0" w:colLast="0"/>
      <w:bookmarkEnd w:id="3"/>
    </w:p>
    <w:p w14:paraId="7E93237F" w14:textId="77777777" w:rsidR="005634A6" w:rsidRPr="00055833" w:rsidRDefault="007E7C83" w:rsidP="005634A6">
      <w:pPr>
        <w:ind w:left="-709" w:right="-376"/>
        <w:jc w:val="both"/>
        <w:rPr>
          <w:rFonts w:ascii="Cambria" w:hAnsi="Cambria" w:cs="Arial"/>
        </w:rPr>
      </w:pPr>
      <w:r w:rsidRPr="00055833">
        <w:rPr>
          <w:rFonts w:ascii="Cambria" w:hAnsi="Cambria" w:cs="Arial"/>
          <w:b/>
        </w:rPr>
        <w:t>MANIFESTACIÓN DE NEGATIVA PARA EL TRATAMIENTO DE SUS DATOS PERSONALES</w:t>
      </w:r>
      <w:r w:rsidRPr="00055833">
        <w:rPr>
          <w:rFonts w:ascii="Cambria" w:hAnsi="Cambria" w:cs="Arial"/>
        </w:rPr>
        <w:t>. Podrá manifestar su negativa de tratamiento de sus datos personales directamente en las instalaciones de la Secretaría de Desarrollo Humano e Igualdad Sustantiva de Monterrey, o acudiendo directamente ante la Unidad de Transparencia de Administración Pública Centralizada del Municipio de Monterrey (Dirección de Transparencia de la Contraloría Municipal), con domicilio en Hidalgo número 443, piso 1, en l</w:t>
      </w:r>
      <w:r w:rsidR="00EA2063" w:rsidRPr="00055833">
        <w:rPr>
          <w:rFonts w:ascii="Cambria" w:hAnsi="Cambria" w:cs="Arial"/>
        </w:rPr>
        <w:t xml:space="preserve">a colonia Centro, de Monterrey, </w:t>
      </w:r>
      <w:r w:rsidRPr="00055833">
        <w:rPr>
          <w:rFonts w:ascii="Cambria" w:hAnsi="Cambria" w:cs="Arial"/>
        </w:rPr>
        <w:t xml:space="preserve">Nuevo León, C.P. 64000, y/o por medio del correo electrónico: </w:t>
      </w:r>
      <w:hyperlink r:id="rId7" w:history="1">
        <w:r w:rsidR="005634A6" w:rsidRPr="00055833">
          <w:rPr>
            <w:rStyle w:val="Hipervnculo"/>
            <w:rFonts w:ascii="Cambria" w:hAnsi="Cambria" w:cs="Arial"/>
          </w:rPr>
          <w:t>transparencia.soporte@monterrey.gob.mx</w:t>
        </w:r>
      </w:hyperlink>
      <w:r w:rsidRPr="00055833">
        <w:rPr>
          <w:rFonts w:ascii="Cambria" w:hAnsi="Cambria" w:cs="Arial"/>
        </w:rPr>
        <w:t>.</w:t>
      </w:r>
    </w:p>
    <w:p w14:paraId="6DC5B765" w14:textId="77777777" w:rsidR="007E7C83" w:rsidRPr="00055833" w:rsidRDefault="007E7C83" w:rsidP="005634A6">
      <w:pPr>
        <w:ind w:left="-709" w:right="-376"/>
        <w:jc w:val="both"/>
        <w:rPr>
          <w:rFonts w:ascii="Cambria" w:hAnsi="Cambria" w:cs="Arial"/>
        </w:rPr>
      </w:pPr>
      <w:r w:rsidRPr="00055833">
        <w:rPr>
          <w:rFonts w:ascii="Cambria" w:hAnsi="Cambria" w:cs="Arial"/>
          <w:b/>
        </w:rPr>
        <w:t>TRANSFERENCIAS.</w:t>
      </w:r>
      <w:r w:rsidRPr="00055833">
        <w:rPr>
          <w:rFonts w:ascii="Cambria" w:hAnsi="Cambria" w:cs="Arial"/>
        </w:rPr>
        <w:t xml:space="preserve"> Se informa que la Dirección de Educación gestiona la beca por lo que, los datos personales serán transmitidos a la </w:t>
      </w:r>
      <w:r w:rsidRPr="00055833">
        <w:rPr>
          <w:rFonts w:ascii="Cambria" w:hAnsi="Cambria" w:cs="Arial"/>
          <w:b/>
        </w:rPr>
        <w:t>Universidad Autónoma de Nuevo León</w:t>
      </w:r>
      <w:r w:rsidRPr="00055833">
        <w:rPr>
          <w:rFonts w:ascii="Cambria" w:hAnsi="Cambria" w:cs="Arial"/>
        </w:rPr>
        <w:t xml:space="preserve">, </w:t>
      </w:r>
      <w:r w:rsidR="005634A6" w:rsidRPr="00055833">
        <w:rPr>
          <w:rFonts w:ascii="Cambria" w:hAnsi="Cambria" w:cs="Arial"/>
        </w:rPr>
        <w:t xml:space="preserve">con domicilio en </w:t>
      </w:r>
      <w:r w:rsidR="005634A6" w:rsidRPr="00055833">
        <w:rPr>
          <w:rFonts w:ascii="Cambria" w:hAnsi="Cambria" w:cs="Arial"/>
          <w:b/>
        </w:rPr>
        <w:t xml:space="preserve">Pedro de Alba S/N, Niños Héroes, Ciudad Universitaria, 66455 San Nicolás de los Garza, N.L., </w:t>
      </w:r>
      <w:r w:rsidRPr="00055833">
        <w:rPr>
          <w:rFonts w:ascii="Cambria" w:hAnsi="Cambria" w:cs="Arial"/>
        </w:rPr>
        <w:t>con la finalidad de postularse a la beca corresp</w:t>
      </w:r>
      <w:r w:rsidR="005634A6" w:rsidRPr="00055833">
        <w:rPr>
          <w:rFonts w:ascii="Cambria" w:hAnsi="Cambria" w:cs="Arial"/>
        </w:rPr>
        <w:t>ondiente al semestre del alumno (a).</w:t>
      </w:r>
    </w:p>
    <w:p w14:paraId="55198C0F" w14:textId="77777777" w:rsidR="007E7C83" w:rsidRPr="00055833" w:rsidRDefault="007E7C83" w:rsidP="00161F8C">
      <w:pPr>
        <w:ind w:left="-709" w:right="-376"/>
        <w:jc w:val="both"/>
        <w:rPr>
          <w:rFonts w:ascii="Cambria" w:hAnsi="Cambria" w:cs="Arial"/>
        </w:rPr>
      </w:pPr>
      <w:r w:rsidRPr="00055833">
        <w:rPr>
          <w:rFonts w:ascii="Cambria" w:hAnsi="Cambria" w:cs="Arial"/>
        </w:rPr>
        <w:t>Por otro lado, se informa que no se realizarán transferencias adicionales, salvo para atender requerimientos de información de autoridad competente, que estén debidamente fundados y motivados</w:t>
      </w:r>
      <w:r w:rsidR="00BD679E" w:rsidRPr="00055833">
        <w:rPr>
          <w:rFonts w:ascii="Cambria" w:hAnsi="Cambria" w:cs="Arial"/>
        </w:rPr>
        <w:t>.</w:t>
      </w:r>
    </w:p>
    <w:p w14:paraId="501F0AB8" w14:textId="77777777" w:rsidR="007E7C83" w:rsidRPr="00055833" w:rsidRDefault="007E7C83" w:rsidP="00161F8C">
      <w:pPr>
        <w:ind w:left="-709" w:right="-376"/>
        <w:jc w:val="both"/>
        <w:rPr>
          <w:rFonts w:ascii="Cambria" w:hAnsi="Cambria" w:cs="Arial"/>
        </w:rPr>
      </w:pPr>
      <w:r w:rsidRPr="00055833">
        <w:rPr>
          <w:rFonts w:ascii="Cambria" w:hAnsi="Cambria" w:cs="Arial"/>
          <w:b/>
        </w:rPr>
        <w:t>MECANISMOS PARA EL EJERCICIO DE LOS DERECHOS ARCO.</w:t>
      </w:r>
      <w:r w:rsidRPr="00055833">
        <w:rPr>
          <w:rFonts w:ascii="Cambria" w:hAnsi="Cambria" w:cs="Arial"/>
        </w:rPr>
        <w:t xml:space="preserve"> 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Hidalgo número 443, piso 1, en la colonia Centro, de Monterrey, Nuevo León, C.P. 64000,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 </w:t>
      </w:r>
    </w:p>
    <w:p w14:paraId="51EB0491" w14:textId="77777777" w:rsidR="007E7C83" w:rsidRPr="00055833" w:rsidRDefault="007E7C83" w:rsidP="00B30982">
      <w:pPr>
        <w:ind w:left="-709" w:right="-376"/>
        <w:jc w:val="both"/>
        <w:rPr>
          <w:rFonts w:ascii="Cambria" w:hAnsi="Cambria" w:cs="Arial"/>
        </w:rPr>
      </w:pPr>
      <w:r w:rsidRPr="00055833">
        <w:rPr>
          <w:rFonts w:ascii="Cambria" w:hAnsi="Cambria" w:cs="Arial"/>
        </w:rPr>
        <w:t xml:space="preserve">Aunado a lo anterior, usted tiene el derecho de acceder a los datos personales que obren en posesión de la Secretaría de Desarrollo Humano e Igualdad Sustantiva de Monterrey, para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w:t>
      </w:r>
      <w:r w:rsidRPr="00055833">
        <w:rPr>
          <w:rFonts w:ascii="Cambria" w:hAnsi="Cambria" w:cs="Arial"/>
        </w:rPr>
        <w:lastRenderedPageBreak/>
        <w:t>(Cancelación). Asimismo, usted puede oponerse al uso de sus datos personales para fines específicos (Oposición). Estos derechos, se conocen comúnmente como derechos ARCO.</w:t>
      </w:r>
    </w:p>
    <w:p w14:paraId="401B12B5" w14:textId="77777777" w:rsidR="007E7C83" w:rsidRPr="00055833" w:rsidRDefault="007E7C83" w:rsidP="00161F8C">
      <w:pPr>
        <w:ind w:left="-709" w:right="-376"/>
        <w:jc w:val="both"/>
        <w:rPr>
          <w:rFonts w:ascii="Cambria" w:hAnsi="Cambria" w:cs="Arial"/>
        </w:rPr>
      </w:pPr>
      <w:r w:rsidRPr="00055833">
        <w:rPr>
          <w:rFonts w:ascii="Cambria" w:hAnsi="Cambria" w:cs="Arial"/>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9A97009" w14:textId="77777777" w:rsidR="007E7C83" w:rsidRPr="00055833" w:rsidRDefault="007E7C83" w:rsidP="00B30982">
      <w:pPr>
        <w:ind w:left="-709" w:right="-376"/>
        <w:jc w:val="both"/>
        <w:rPr>
          <w:rFonts w:ascii="Cambria" w:hAnsi="Cambria" w:cs="Arial"/>
        </w:rPr>
      </w:pPr>
      <w:r w:rsidRPr="00055833">
        <w:rPr>
          <w:rFonts w:ascii="Cambria" w:hAnsi="Cambria" w:cs="Arial"/>
        </w:rPr>
        <w:t>I) El nombre del titular y su domicilio o cualquier otro medio para recibir notificaciones.</w:t>
      </w:r>
    </w:p>
    <w:p w14:paraId="243BF1A6" w14:textId="77777777" w:rsidR="007E7C83" w:rsidRPr="00055833" w:rsidRDefault="007E7C83" w:rsidP="00B30982">
      <w:pPr>
        <w:ind w:left="-709" w:right="-376"/>
        <w:jc w:val="both"/>
        <w:rPr>
          <w:rFonts w:ascii="Cambria" w:hAnsi="Cambria" w:cs="Arial"/>
        </w:rPr>
      </w:pPr>
      <w:r w:rsidRPr="00055833">
        <w:rPr>
          <w:rFonts w:ascii="Cambria" w:hAnsi="Cambria" w:cs="Arial"/>
        </w:rPr>
        <w:t>II) Los documentos que acrediten la identidad del titular y, en su caso, la personalidad e identidad de su representante;</w:t>
      </w:r>
    </w:p>
    <w:p w14:paraId="2AB221C2" w14:textId="77777777" w:rsidR="007E7C83" w:rsidRPr="00055833" w:rsidRDefault="007E7C83" w:rsidP="00B30982">
      <w:pPr>
        <w:ind w:left="-709" w:right="-376"/>
        <w:jc w:val="both"/>
        <w:rPr>
          <w:rFonts w:ascii="Cambria" w:hAnsi="Cambria" w:cs="Arial"/>
        </w:rPr>
      </w:pPr>
      <w:r w:rsidRPr="00055833">
        <w:rPr>
          <w:rFonts w:ascii="Cambria" w:hAnsi="Cambria" w:cs="Arial"/>
        </w:rPr>
        <w:t>III) De ser posible, el área responsable que trata los datos personales y ante el cual se presenta la solicitud;</w:t>
      </w:r>
    </w:p>
    <w:p w14:paraId="0EC5C8A6" w14:textId="77777777" w:rsidR="007E7C83" w:rsidRPr="00055833" w:rsidRDefault="007E7C83" w:rsidP="00B30982">
      <w:pPr>
        <w:ind w:left="-709" w:right="-376"/>
        <w:jc w:val="both"/>
        <w:rPr>
          <w:rFonts w:ascii="Cambria" w:hAnsi="Cambria" w:cs="Arial"/>
        </w:rPr>
      </w:pPr>
      <w:r w:rsidRPr="00055833">
        <w:rPr>
          <w:rFonts w:ascii="Cambria" w:hAnsi="Cambria" w:cs="Arial"/>
        </w:rPr>
        <w:t>IV) La descripción clara y precisa de los datos personales respecto de los que se busca ejercer alguno de los derechos ARCO, salvo que se trate del derecho de acceso</w:t>
      </w:r>
    </w:p>
    <w:p w14:paraId="54AF527C" w14:textId="77777777" w:rsidR="007E7C83" w:rsidRPr="00055833" w:rsidRDefault="007E7C83" w:rsidP="00B30982">
      <w:pPr>
        <w:ind w:left="-709" w:right="-376"/>
        <w:jc w:val="both"/>
        <w:rPr>
          <w:rFonts w:ascii="Cambria" w:hAnsi="Cambria" w:cs="Arial"/>
        </w:rPr>
      </w:pPr>
      <w:r w:rsidRPr="00055833">
        <w:rPr>
          <w:rFonts w:ascii="Cambria" w:hAnsi="Cambria" w:cs="Arial"/>
        </w:rPr>
        <w:t>V) La descripción del derecho ARCO que se pretende ejercer, o bien, lo que solicita el titular;</w:t>
      </w:r>
    </w:p>
    <w:p w14:paraId="64FC3224" w14:textId="77777777" w:rsidR="007E7C83" w:rsidRPr="00055833" w:rsidRDefault="007E7C83" w:rsidP="00B30982">
      <w:pPr>
        <w:ind w:left="-709" w:right="-376"/>
        <w:jc w:val="both"/>
        <w:rPr>
          <w:rFonts w:ascii="Cambria" w:hAnsi="Cambria" w:cs="Arial"/>
        </w:rPr>
      </w:pPr>
      <w:r w:rsidRPr="00055833">
        <w:rPr>
          <w:rFonts w:ascii="Cambria" w:hAnsi="Cambria" w:cs="Arial"/>
        </w:rPr>
        <w:t>VI) Cualquier otro elemento o documento que facilite la localización de lo</w:t>
      </w:r>
      <w:r w:rsidR="007C2A11" w:rsidRPr="00055833">
        <w:rPr>
          <w:rFonts w:ascii="Cambria" w:hAnsi="Cambria" w:cs="Arial"/>
        </w:rPr>
        <w:t>s datos personales, en su caso.</w:t>
      </w:r>
    </w:p>
    <w:p w14:paraId="3A1C79C7" w14:textId="77777777" w:rsidR="007E7C83" w:rsidRPr="00055833" w:rsidRDefault="007E7C83" w:rsidP="00B30982">
      <w:pPr>
        <w:ind w:left="-709" w:right="-376"/>
        <w:jc w:val="both"/>
        <w:rPr>
          <w:rFonts w:ascii="Cambria" w:hAnsi="Cambria" w:cs="Arial"/>
        </w:rPr>
      </w:pPr>
      <w:r w:rsidRPr="00055833">
        <w:rPr>
          <w:rFonts w:ascii="Cambria" w:hAnsi="Cambria" w:cs="Arial"/>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w:t>
      </w:r>
      <w:r w:rsidR="007C2A11" w:rsidRPr="00055833">
        <w:rPr>
          <w:rFonts w:ascii="Cambria" w:hAnsi="Cambria" w:cs="Arial"/>
        </w:rPr>
        <w:t>ia.soporte@monterrey.gob.mx</w:t>
      </w:r>
    </w:p>
    <w:p w14:paraId="717893F1" w14:textId="77777777" w:rsidR="00BD679E" w:rsidRPr="00055833" w:rsidRDefault="007E7C83" w:rsidP="00A103BC">
      <w:pPr>
        <w:ind w:left="-709" w:right="-376"/>
        <w:jc w:val="both"/>
        <w:rPr>
          <w:rFonts w:ascii="Cambria" w:hAnsi="Cambria" w:cs="Arial"/>
        </w:rPr>
      </w:pPr>
      <w:r w:rsidRPr="00055833">
        <w:rPr>
          <w:rFonts w:ascii="Cambria" w:hAnsi="Cambria" w:cs="Arial"/>
          <w:b/>
        </w:rPr>
        <w:t>MODIFICACIONES AL AVISO</w:t>
      </w:r>
      <w:r w:rsidRPr="00055833">
        <w:rPr>
          <w:rFonts w:ascii="Cambria" w:hAnsi="Cambria" w:cs="Arial"/>
        </w:rPr>
        <w:t xml:space="preserve">. 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http://www.monterrey.gob.mx/transparencia/AvisosDePrivacidad.html    </w:t>
      </w:r>
    </w:p>
    <w:p w14:paraId="39D07DC9" w14:textId="77777777" w:rsidR="00BD679E" w:rsidRPr="00055833" w:rsidRDefault="00BD679E" w:rsidP="00A103BC">
      <w:pPr>
        <w:ind w:left="-709" w:right="-376"/>
        <w:jc w:val="both"/>
        <w:rPr>
          <w:rFonts w:ascii="Cambria" w:hAnsi="Cambria" w:cs="Arial"/>
        </w:rPr>
      </w:pPr>
    </w:p>
    <w:p w14:paraId="0E765DF7" w14:textId="77777777" w:rsidR="00CA0B18" w:rsidRPr="00B30982" w:rsidRDefault="0093660A" w:rsidP="00BD679E">
      <w:pPr>
        <w:ind w:left="-709" w:right="-376"/>
        <w:jc w:val="right"/>
        <w:rPr>
          <w:rFonts w:ascii="Cambria" w:hAnsi="Cambria" w:cs="Arial"/>
        </w:rPr>
      </w:pPr>
      <w:r w:rsidRPr="00055833">
        <w:rPr>
          <w:rFonts w:ascii="Cambria" w:hAnsi="Cambria" w:cs="Arial"/>
          <w:b/>
        </w:rPr>
        <w:t>Fecha de actualización 14</w:t>
      </w:r>
      <w:r w:rsidR="00052D61" w:rsidRPr="00055833">
        <w:rPr>
          <w:rFonts w:ascii="Cambria" w:hAnsi="Cambria" w:cs="Arial"/>
          <w:b/>
        </w:rPr>
        <w:t>/junio /2024</w:t>
      </w:r>
    </w:p>
    <w:sectPr w:rsidR="00CA0B18" w:rsidRPr="00B30982" w:rsidSect="000809A3">
      <w:headerReference w:type="default" r:id="rId8"/>
      <w:pgSz w:w="12240" w:h="15840"/>
      <w:pgMar w:top="696"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48512" w14:textId="77777777" w:rsidR="00A9234E" w:rsidRDefault="00A9234E">
      <w:pPr>
        <w:spacing w:after="0" w:line="240" w:lineRule="auto"/>
      </w:pPr>
      <w:r>
        <w:separator/>
      </w:r>
    </w:p>
  </w:endnote>
  <w:endnote w:type="continuationSeparator" w:id="0">
    <w:p w14:paraId="01B35C78" w14:textId="77777777" w:rsidR="00A9234E" w:rsidRDefault="00A9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3A3E3" w14:textId="77777777" w:rsidR="00A9234E" w:rsidRDefault="00A9234E">
      <w:pPr>
        <w:spacing w:after="0" w:line="240" w:lineRule="auto"/>
      </w:pPr>
      <w:r>
        <w:separator/>
      </w:r>
    </w:p>
  </w:footnote>
  <w:footnote w:type="continuationSeparator" w:id="0">
    <w:p w14:paraId="4A709816" w14:textId="77777777" w:rsidR="00A9234E" w:rsidRDefault="00A92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677C6" w14:textId="77777777" w:rsidR="000809A3" w:rsidRDefault="00A9234E" w:rsidP="000809A3">
    <w:pPr>
      <w:jc w:val="center"/>
      <w:rPr>
        <w:rFonts w:ascii="Arial" w:hAnsi="Arial" w:cs="Arial"/>
        <w:b/>
        <w:i/>
        <w:sz w:val="20"/>
        <w:szCs w:val="20"/>
      </w:rPr>
    </w:pPr>
    <w:r>
      <w:rPr>
        <w:rFonts w:ascii="Arial" w:hAnsi="Arial" w:cs="Arial"/>
        <w:b/>
        <w:i/>
        <w:noProof/>
        <w:sz w:val="20"/>
        <w:szCs w:val="20"/>
      </w:rPr>
      <w:pict w14:anchorId="1864E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394AE1" w:rsidRPr="00FF612D">
      <w:rPr>
        <w:rFonts w:ascii="Arial" w:hAnsi="Arial" w:cs="Arial"/>
        <w:b/>
        <w:i/>
        <w:sz w:val="20"/>
        <w:szCs w:val="20"/>
      </w:rPr>
      <w:t>“</w:t>
    </w:r>
    <w:proofErr w:type="gramStart"/>
    <w:r w:rsidR="00394AE1">
      <w:rPr>
        <w:rFonts w:ascii="Arial" w:hAnsi="Arial" w:cs="Arial"/>
        <w:b/>
        <w:i/>
        <w:sz w:val="20"/>
        <w:szCs w:val="20"/>
      </w:rPr>
      <w:t>Cero tolerancia</w:t>
    </w:r>
    <w:proofErr w:type="gramEnd"/>
    <w:r w:rsidR="00394AE1" w:rsidRPr="00FF612D">
      <w:rPr>
        <w:rFonts w:ascii="Arial" w:hAnsi="Arial" w:cs="Arial"/>
        <w:b/>
        <w:i/>
        <w:sz w:val="20"/>
        <w:szCs w:val="20"/>
      </w:rPr>
      <w:t xml:space="preserve"> a la violencia contra las mujeres, niñas y adolescentes”</w:t>
    </w:r>
  </w:p>
  <w:p w14:paraId="6BBD8EF0" w14:textId="77777777" w:rsidR="001439ED" w:rsidRDefault="00394AE1" w:rsidP="000809A3">
    <w:pPr>
      <w:pStyle w:val="Encabezado"/>
      <w:ind w:left="-567" w:hanging="284"/>
    </w:pPr>
    <w:r>
      <w:rPr>
        <w:rFonts w:ascii="Arial" w:eastAsia="Helvetica Neue" w:hAnsi="Arial" w:cs="Arial"/>
        <w:b/>
        <w:bCs/>
        <w:noProof/>
        <w:sz w:val="28"/>
        <w:u w:color="000000"/>
      </w:rPr>
      <mc:AlternateContent>
        <mc:Choice Requires="wps">
          <w:drawing>
            <wp:anchor distT="0" distB="0" distL="114300" distR="114300" simplePos="0" relativeHeight="251657216" behindDoc="0" locked="0" layoutInCell="1" allowOverlap="1" wp14:anchorId="72269ACD" wp14:editId="4E0D9C23">
              <wp:simplePos x="0" y="0"/>
              <wp:positionH relativeFrom="column">
                <wp:posOffset>-438150</wp:posOffset>
              </wp:positionH>
              <wp:positionV relativeFrom="paragraph">
                <wp:posOffset>1065530</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0D15B89" w14:textId="77777777"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793657" id="_x0000_t202" coordsize="21600,21600" o:spt="202" path="m,l,21600r21600,l21600,xe">
              <v:stroke joinstyle="miter"/>
              <v:path gradientshapeok="t" o:connecttype="rect"/>
            </v:shapetype>
            <v:shape id="Cuadro de texto 2" o:spid="_x0000_s1026" type="#_x0000_t202" style="position:absolute;left:0;text-align:left;margin-left:-34.5pt;margin-top:83.9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" fillcolor="white [3201]" stroked="f" strokeweight=".5pt">
              <v:textbo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7B2BD9AE" wp14:editId="5C4AE8C9">
          <wp:extent cx="2390775" cy="1234893"/>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6994" cy="1284592"/>
                  </a:xfrm>
                  <a:prstGeom prst="rect">
                    <a:avLst/>
                  </a:prstGeom>
                </pic:spPr>
              </pic:pic>
            </a:graphicData>
          </a:graphic>
        </wp:inline>
      </w:drawing>
    </w:r>
  </w:p>
  <w:p w14:paraId="62218D3D" w14:textId="77777777" w:rsidR="000809A3" w:rsidRDefault="00A9234E" w:rsidP="000809A3">
    <w:pPr>
      <w:pStyle w:val="Encabezado"/>
      <w:ind w:left="-567" w:hanging="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6E4D"/>
    <w:multiLevelType w:val="hybridMultilevel"/>
    <w:tmpl w:val="47FC157C"/>
    <w:lvl w:ilvl="0" w:tplc="34D2D20A">
      <w:start w:val="1"/>
      <w:numFmt w:val="upperRoman"/>
      <w:lvlText w:val="%1."/>
      <w:lvlJc w:val="left"/>
      <w:pPr>
        <w:ind w:left="11" w:hanging="720"/>
      </w:pPr>
      <w:rPr>
        <w:rFonts w:hint="default"/>
        <w:b/>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1" w15:restartNumberingAfterBreak="0">
    <w:nsid w:val="0A59365B"/>
    <w:multiLevelType w:val="hybridMultilevel"/>
    <w:tmpl w:val="09928800"/>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 w15:restartNumberingAfterBreak="0">
    <w:nsid w:val="3D0103AC"/>
    <w:multiLevelType w:val="hybridMultilevel"/>
    <w:tmpl w:val="68202C7C"/>
    <w:lvl w:ilvl="0" w:tplc="2B90BD94">
      <w:start w:val="1"/>
      <w:numFmt w:val="upperRoman"/>
      <w:lvlText w:val="%1."/>
      <w:lvlJc w:val="left"/>
      <w:pPr>
        <w:ind w:left="11" w:hanging="72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3" w15:restartNumberingAfterBreak="0">
    <w:nsid w:val="4F194A59"/>
    <w:multiLevelType w:val="hybridMultilevel"/>
    <w:tmpl w:val="106A085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4" w15:restartNumberingAfterBreak="0">
    <w:nsid w:val="5A2C1F42"/>
    <w:multiLevelType w:val="hybridMultilevel"/>
    <w:tmpl w:val="EA86B6F4"/>
    <w:lvl w:ilvl="0" w:tplc="2A127640">
      <w:start w:val="1"/>
      <w:numFmt w:val="upperRoman"/>
      <w:lvlText w:val="%1."/>
      <w:lvlJc w:val="left"/>
      <w:pPr>
        <w:ind w:left="11" w:hanging="72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51"/>
    <w:rsid w:val="00007DB8"/>
    <w:rsid w:val="00026ECB"/>
    <w:rsid w:val="00032839"/>
    <w:rsid w:val="00052D61"/>
    <w:rsid w:val="00055833"/>
    <w:rsid w:val="000A0F51"/>
    <w:rsid w:val="000D2197"/>
    <w:rsid w:val="000E46BF"/>
    <w:rsid w:val="000E79C3"/>
    <w:rsid w:val="00113B1D"/>
    <w:rsid w:val="00126665"/>
    <w:rsid w:val="00127A34"/>
    <w:rsid w:val="001331B5"/>
    <w:rsid w:val="00143889"/>
    <w:rsid w:val="00161F8C"/>
    <w:rsid w:val="001758D1"/>
    <w:rsid w:val="00190067"/>
    <w:rsid w:val="001A322C"/>
    <w:rsid w:val="001A6B2B"/>
    <w:rsid w:val="001D5853"/>
    <w:rsid w:val="001E0B11"/>
    <w:rsid w:val="001E2834"/>
    <w:rsid w:val="00215311"/>
    <w:rsid w:val="00224D9B"/>
    <w:rsid w:val="00242DC7"/>
    <w:rsid w:val="00250BDC"/>
    <w:rsid w:val="00264AB0"/>
    <w:rsid w:val="002807F5"/>
    <w:rsid w:val="002A50F2"/>
    <w:rsid w:val="002B1DB1"/>
    <w:rsid w:val="002B2F97"/>
    <w:rsid w:val="002D28B5"/>
    <w:rsid w:val="002F21A3"/>
    <w:rsid w:val="00334B25"/>
    <w:rsid w:val="00354E40"/>
    <w:rsid w:val="00357F5D"/>
    <w:rsid w:val="00364B22"/>
    <w:rsid w:val="0037199C"/>
    <w:rsid w:val="00371FB2"/>
    <w:rsid w:val="00394AE1"/>
    <w:rsid w:val="00397C48"/>
    <w:rsid w:val="003F7454"/>
    <w:rsid w:val="00432A08"/>
    <w:rsid w:val="00434C0C"/>
    <w:rsid w:val="00443090"/>
    <w:rsid w:val="0045350E"/>
    <w:rsid w:val="00462ADA"/>
    <w:rsid w:val="00467867"/>
    <w:rsid w:val="004953AC"/>
    <w:rsid w:val="004E1518"/>
    <w:rsid w:val="004E21AD"/>
    <w:rsid w:val="004E35A6"/>
    <w:rsid w:val="005634A6"/>
    <w:rsid w:val="005B1293"/>
    <w:rsid w:val="005B37BA"/>
    <w:rsid w:val="005B58BC"/>
    <w:rsid w:val="00654358"/>
    <w:rsid w:val="006565DF"/>
    <w:rsid w:val="0068248D"/>
    <w:rsid w:val="006927CE"/>
    <w:rsid w:val="006A135E"/>
    <w:rsid w:val="006B5E23"/>
    <w:rsid w:val="006B7C4C"/>
    <w:rsid w:val="006F3179"/>
    <w:rsid w:val="00707114"/>
    <w:rsid w:val="00714BD9"/>
    <w:rsid w:val="00735D97"/>
    <w:rsid w:val="0078017D"/>
    <w:rsid w:val="007B4FC3"/>
    <w:rsid w:val="007B6C57"/>
    <w:rsid w:val="007C2A11"/>
    <w:rsid w:val="007D2F0B"/>
    <w:rsid w:val="007E4201"/>
    <w:rsid w:val="007E4F23"/>
    <w:rsid w:val="007E7C83"/>
    <w:rsid w:val="008A2575"/>
    <w:rsid w:val="008A3770"/>
    <w:rsid w:val="008C7208"/>
    <w:rsid w:val="008D0BCE"/>
    <w:rsid w:val="008D1C6A"/>
    <w:rsid w:val="008E1752"/>
    <w:rsid w:val="008F00CC"/>
    <w:rsid w:val="00904E2E"/>
    <w:rsid w:val="00927F7C"/>
    <w:rsid w:val="0093660A"/>
    <w:rsid w:val="00974648"/>
    <w:rsid w:val="0098625A"/>
    <w:rsid w:val="009D1D71"/>
    <w:rsid w:val="009D4717"/>
    <w:rsid w:val="00A00EBB"/>
    <w:rsid w:val="00A103BC"/>
    <w:rsid w:val="00A147B2"/>
    <w:rsid w:val="00A42E67"/>
    <w:rsid w:val="00A65D89"/>
    <w:rsid w:val="00A83A47"/>
    <w:rsid w:val="00A9234E"/>
    <w:rsid w:val="00AB0A0E"/>
    <w:rsid w:val="00AB6325"/>
    <w:rsid w:val="00B0646F"/>
    <w:rsid w:val="00B10FFA"/>
    <w:rsid w:val="00B13CF6"/>
    <w:rsid w:val="00B30982"/>
    <w:rsid w:val="00B33F7F"/>
    <w:rsid w:val="00B4547D"/>
    <w:rsid w:val="00B636CC"/>
    <w:rsid w:val="00B6497B"/>
    <w:rsid w:val="00BB14EF"/>
    <w:rsid w:val="00BB3427"/>
    <w:rsid w:val="00BD23E2"/>
    <w:rsid w:val="00BD679E"/>
    <w:rsid w:val="00BE37AB"/>
    <w:rsid w:val="00BE6070"/>
    <w:rsid w:val="00C10605"/>
    <w:rsid w:val="00C301BA"/>
    <w:rsid w:val="00C61705"/>
    <w:rsid w:val="00C71423"/>
    <w:rsid w:val="00C93D3B"/>
    <w:rsid w:val="00CA0B18"/>
    <w:rsid w:val="00CC198F"/>
    <w:rsid w:val="00CD49CE"/>
    <w:rsid w:val="00CE1594"/>
    <w:rsid w:val="00D02CD9"/>
    <w:rsid w:val="00D04628"/>
    <w:rsid w:val="00D5440E"/>
    <w:rsid w:val="00D71634"/>
    <w:rsid w:val="00D725F4"/>
    <w:rsid w:val="00DC021F"/>
    <w:rsid w:val="00E15ACE"/>
    <w:rsid w:val="00E51D74"/>
    <w:rsid w:val="00E554C5"/>
    <w:rsid w:val="00E62527"/>
    <w:rsid w:val="00E705AA"/>
    <w:rsid w:val="00E977E3"/>
    <w:rsid w:val="00EA2063"/>
    <w:rsid w:val="00ED0C5E"/>
    <w:rsid w:val="00ED4BE8"/>
    <w:rsid w:val="00EF150C"/>
    <w:rsid w:val="00F13CA7"/>
    <w:rsid w:val="00F41864"/>
    <w:rsid w:val="00F429CF"/>
    <w:rsid w:val="00F449D1"/>
    <w:rsid w:val="00F573BB"/>
    <w:rsid w:val="00F66EF3"/>
    <w:rsid w:val="00F953EF"/>
    <w:rsid w:val="00FC1457"/>
    <w:rsid w:val="00FE4A67"/>
    <w:rsid w:val="00FF3837"/>
    <w:rsid w:val="00FF7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6E45AC"/>
  <w15:chartTrackingRefBased/>
  <w15:docId w15:val="{FAA0B667-94D0-492D-8793-2D44DFB0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51"/>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F51"/>
    <w:rPr>
      <w:rFonts w:ascii="Calibri" w:eastAsia="Calibri" w:hAnsi="Calibri" w:cs="Calibri"/>
      <w:lang w:eastAsia="es-MX"/>
    </w:rPr>
  </w:style>
  <w:style w:type="paragraph" w:styleId="Prrafodelista">
    <w:name w:val="List Paragraph"/>
    <w:basedOn w:val="Normal"/>
    <w:uiPriority w:val="34"/>
    <w:qFormat/>
    <w:rsid w:val="00B33F7F"/>
    <w:pPr>
      <w:ind w:left="720"/>
      <w:contextualSpacing/>
    </w:pPr>
  </w:style>
  <w:style w:type="table" w:styleId="Tablaconcuadrcula">
    <w:name w:val="Table Grid"/>
    <w:basedOn w:val="Tablanormal"/>
    <w:uiPriority w:val="39"/>
    <w:rsid w:val="00B3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47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717"/>
    <w:rPr>
      <w:rFonts w:ascii="Segoe UI" w:eastAsia="Calibri" w:hAnsi="Segoe UI" w:cs="Segoe UI"/>
      <w:sz w:val="18"/>
      <w:szCs w:val="18"/>
      <w:lang w:eastAsia="es-MX"/>
    </w:rPr>
  </w:style>
  <w:style w:type="character" w:styleId="Hipervnculo">
    <w:name w:val="Hyperlink"/>
    <w:basedOn w:val="Fuentedeprrafopredeter"/>
    <w:uiPriority w:val="99"/>
    <w:unhideWhenUsed/>
    <w:rsid w:val="005634A6"/>
    <w:rPr>
      <w:color w:val="0563C1" w:themeColor="hyperlink"/>
      <w:u w:val="single"/>
    </w:rPr>
  </w:style>
  <w:style w:type="character" w:styleId="Refdecomentario">
    <w:name w:val="annotation reference"/>
    <w:basedOn w:val="Fuentedeprrafopredeter"/>
    <w:uiPriority w:val="99"/>
    <w:semiHidden/>
    <w:unhideWhenUsed/>
    <w:rsid w:val="00032839"/>
    <w:rPr>
      <w:sz w:val="16"/>
      <w:szCs w:val="16"/>
    </w:rPr>
  </w:style>
  <w:style w:type="paragraph" w:styleId="Textocomentario">
    <w:name w:val="annotation text"/>
    <w:basedOn w:val="Normal"/>
    <w:link w:val="TextocomentarioCar"/>
    <w:uiPriority w:val="99"/>
    <w:semiHidden/>
    <w:unhideWhenUsed/>
    <w:rsid w:val="000328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2839"/>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032839"/>
    <w:rPr>
      <w:b/>
      <w:bCs/>
    </w:rPr>
  </w:style>
  <w:style w:type="character" w:customStyle="1" w:styleId="AsuntodelcomentarioCar">
    <w:name w:val="Asunto del comentario Car"/>
    <w:basedOn w:val="TextocomentarioCar"/>
    <w:link w:val="Asuntodelcomentario"/>
    <w:uiPriority w:val="99"/>
    <w:semiHidden/>
    <w:rsid w:val="00032839"/>
    <w:rPr>
      <w:rFonts w:ascii="Calibri" w:eastAsia="Calibri" w:hAnsi="Calibri" w:cs="Calibri"/>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1273</Words>
  <Characters>7007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Elizabeth Osuna Martinez</dc:creator>
  <cp:keywords/>
  <dc:description/>
  <cp:lastModifiedBy>Juan Pablo Delgado Garza</cp:lastModifiedBy>
  <cp:revision>4</cp:revision>
  <cp:lastPrinted>2024-06-12T19:01:00Z</cp:lastPrinted>
  <dcterms:created xsi:type="dcterms:W3CDTF">2024-06-21T21:18:00Z</dcterms:created>
  <dcterms:modified xsi:type="dcterms:W3CDTF">2024-06-24T15:46:00Z</dcterms:modified>
</cp:coreProperties>
</file>