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16EF1" w14:textId="3AD08A08" w:rsidR="00117D6E" w:rsidRDefault="000F73C6" w:rsidP="00117D6E">
      <w:pPr>
        <w:pStyle w:val="Body"/>
        <w:tabs>
          <w:tab w:val="left" w:pos="3405"/>
        </w:tabs>
        <w:jc w:val="center"/>
        <w:rPr>
          <w:rFonts w:ascii="Cambria" w:eastAsia="Cambria" w:hAnsi="Cambria" w:cs="Cambria"/>
          <w:b/>
          <w:lang w:val="es-MX"/>
        </w:rPr>
      </w:pPr>
      <w:bookmarkStart w:id="0" w:name="_heading=h.30j0zll" w:colFirst="0" w:colLast="0"/>
      <w:bookmarkEnd w:id="0"/>
      <w:r w:rsidRPr="000F73C6">
        <w:rPr>
          <w:rFonts w:ascii="Cambria" w:eastAsia="Cambria" w:hAnsi="Cambria" w:cs="Cambria"/>
          <w:b/>
          <w:lang w:val="es-MX"/>
        </w:rPr>
        <w:t xml:space="preserve">AVISO DE PRIVACIDAD INTEGRAL – </w:t>
      </w:r>
      <w:r w:rsidR="00106BFD" w:rsidRPr="00106BFD">
        <w:rPr>
          <w:rFonts w:ascii="Cambria" w:eastAsia="Cambria" w:hAnsi="Cambria" w:cs="Cambria"/>
          <w:b/>
          <w:lang w:val="es-MX"/>
        </w:rPr>
        <w:t>CONSULTA PÚBLICA DEL PROGRAMA DE MEJORA REGULATORIA</w:t>
      </w:r>
    </w:p>
    <w:p w14:paraId="642B4E26" w14:textId="77777777" w:rsidR="00D52450" w:rsidRPr="000F73C6" w:rsidRDefault="00D52450" w:rsidP="000F73C6">
      <w:pPr>
        <w:pStyle w:val="Body"/>
        <w:tabs>
          <w:tab w:val="left" w:pos="3405"/>
        </w:tabs>
        <w:jc w:val="center"/>
        <w:rPr>
          <w:rFonts w:ascii="Cambria" w:eastAsia="Cambria" w:hAnsi="Cambria" w:cs="Cambria"/>
          <w:b/>
          <w:lang w:val="es-MX"/>
        </w:rPr>
      </w:pPr>
    </w:p>
    <w:p w14:paraId="72771C6E" w14:textId="185210AE" w:rsid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DATOS DEL RESPONSABLE DEL TRATAMIENTO</w:t>
      </w:r>
      <w:r w:rsidRPr="000F73C6">
        <w:rPr>
          <w:rFonts w:ascii="Cambria" w:eastAsia="Cambria" w:hAnsi="Cambria" w:cs="Cambria"/>
          <w:sz w:val="22"/>
          <w:szCs w:val="22"/>
        </w:rPr>
        <w:t>. El Municipio de Monterrey, a través de la Dirección de Mejora Regulatoria de la Secretaría de Innovación y Gobierno Abierto, con domicilio en Pabellón M Edificio Ocampo, Av. Melchor Ocampo, Núm. 130, Colonia Centro, 4º piso, Monterrey, Nuevo León, CP. 64000.</w:t>
      </w:r>
    </w:p>
    <w:p w14:paraId="1F56AD3E" w14:textId="77777777" w:rsidR="00D52450" w:rsidRPr="000F73C6" w:rsidRDefault="00D52450" w:rsidP="000F73C6">
      <w:pPr>
        <w:jc w:val="both"/>
        <w:rPr>
          <w:rFonts w:ascii="Cambria" w:eastAsia="Cambria" w:hAnsi="Cambria" w:cs="Cambria"/>
          <w:sz w:val="22"/>
          <w:szCs w:val="22"/>
        </w:rPr>
      </w:pPr>
    </w:p>
    <w:p w14:paraId="5E8AA038" w14:textId="77777777" w:rsidR="000F73C6" w:rsidRPr="000F73C6" w:rsidRDefault="000F73C6" w:rsidP="000F73C6">
      <w:pPr>
        <w:spacing w:line="276" w:lineRule="auto"/>
        <w:rPr>
          <w:rFonts w:ascii="Cambria" w:eastAsia="Cambria" w:hAnsi="Cambria" w:cs="Cambria"/>
          <w:sz w:val="22"/>
          <w:szCs w:val="22"/>
        </w:rPr>
      </w:pPr>
      <w:r w:rsidRPr="000F73C6">
        <w:rPr>
          <w:rFonts w:ascii="Cambria" w:eastAsia="Cambria" w:hAnsi="Cambria" w:cs="Cambria"/>
          <w:b/>
          <w:sz w:val="22"/>
          <w:szCs w:val="22"/>
        </w:rPr>
        <w:t>DATOS PERSONALES QUE SERÁN SOMETIDOS A TRATAMIENTO</w:t>
      </w:r>
      <w:r w:rsidRPr="000F73C6">
        <w:rPr>
          <w:rFonts w:ascii="Cambria" w:eastAsia="Cambria" w:hAnsi="Cambria" w:cs="Cambria"/>
          <w:sz w:val="22"/>
          <w:szCs w:val="22"/>
        </w:rPr>
        <w:t xml:space="preserve">. </w:t>
      </w:r>
    </w:p>
    <w:p w14:paraId="24C3CD0F" w14:textId="77777777" w:rsidR="00B31AC1" w:rsidRDefault="000F73C6" w:rsidP="000F73C6">
      <w:pPr>
        <w:pStyle w:val="Prrafodelista"/>
        <w:numPr>
          <w:ilvl w:val="0"/>
          <w:numId w:val="5"/>
        </w:numPr>
        <w:spacing w:line="276" w:lineRule="auto"/>
        <w:rPr>
          <w:rFonts w:ascii="Cambria" w:eastAsia="Cambria" w:hAnsi="Cambria" w:cs="Cambria"/>
          <w:sz w:val="22"/>
          <w:szCs w:val="22"/>
        </w:rPr>
      </w:pPr>
      <w:r w:rsidRPr="00B31AC1">
        <w:rPr>
          <w:rFonts w:ascii="Cambria" w:eastAsia="Cambria" w:hAnsi="Cambria" w:cs="Cambria"/>
          <w:sz w:val="22"/>
          <w:szCs w:val="22"/>
        </w:rPr>
        <w:t>Nombre.</w:t>
      </w:r>
    </w:p>
    <w:p w14:paraId="58C9B536" w14:textId="77777777" w:rsidR="00B31AC1" w:rsidRDefault="000F73C6" w:rsidP="000F73C6">
      <w:pPr>
        <w:pStyle w:val="Prrafodelista"/>
        <w:numPr>
          <w:ilvl w:val="0"/>
          <w:numId w:val="5"/>
        </w:numPr>
        <w:spacing w:line="276" w:lineRule="auto"/>
        <w:rPr>
          <w:rFonts w:ascii="Cambria" w:eastAsia="Cambria" w:hAnsi="Cambria" w:cs="Cambria"/>
          <w:sz w:val="22"/>
          <w:szCs w:val="22"/>
        </w:rPr>
      </w:pPr>
      <w:r w:rsidRPr="00B31AC1">
        <w:rPr>
          <w:rFonts w:ascii="Cambria" w:eastAsia="Cambria" w:hAnsi="Cambria" w:cs="Cambria"/>
          <w:sz w:val="22"/>
          <w:szCs w:val="22"/>
        </w:rPr>
        <w:t>Correo electrónico.</w:t>
      </w:r>
    </w:p>
    <w:p w14:paraId="05C35E75" w14:textId="6EF4A375" w:rsidR="00D52450" w:rsidRDefault="000F73C6" w:rsidP="000F73C6">
      <w:pPr>
        <w:pStyle w:val="Prrafodelista"/>
        <w:numPr>
          <w:ilvl w:val="0"/>
          <w:numId w:val="5"/>
        </w:numPr>
        <w:spacing w:line="276" w:lineRule="auto"/>
        <w:rPr>
          <w:rFonts w:ascii="Cambria" w:eastAsia="Cambria" w:hAnsi="Cambria" w:cs="Cambria"/>
          <w:sz w:val="22"/>
          <w:szCs w:val="22"/>
        </w:rPr>
      </w:pPr>
      <w:r w:rsidRPr="00B31AC1">
        <w:rPr>
          <w:rFonts w:ascii="Cambria" w:eastAsia="Cambria" w:hAnsi="Cambria" w:cs="Cambria"/>
          <w:sz w:val="22"/>
          <w:szCs w:val="22"/>
        </w:rPr>
        <w:t>Teléfono.</w:t>
      </w:r>
    </w:p>
    <w:p w14:paraId="3A2FC208" w14:textId="77777777" w:rsidR="00B31AC1" w:rsidRPr="00B31AC1" w:rsidRDefault="00B31AC1" w:rsidP="00B31AC1">
      <w:pPr>
        <w:pStyle w:val="Prrafodelista"/>
        <w:spacing w:line="276" w:lineRule="auto"/>
        <w:rPr>
          <w:rFonts w:ascii="Cambria" w:eastAsia="Cambria" w:hAnsi="Cambria" w:cs="Cambria"/>
          <w:sz w:val="22"/>
          <w:szCs w:val="22"/>
        </w:rPr>
      </w:pPr>
    </w:p>
    <w:p w14:paraId="0D5BEF41" w14:textId="77777777" w:rsidR="00117D6E" w:rsidRDefault="000F73C6" w:rsidP="003E2FB2">
      <w:pPr>
        <w:jc w:val="both"/>
        <w:rPr>
          <w:rFonts w:ascii="Cambria" w:eastAsia="Cambria" w:hAnsi="Cambria" w:cs="Cambria"/>
          <w:sz w:val="22"/>
          <w:szCs w:val="22"/>
        </w:rPr>
      </w:pPr>
      <w:r w:rsidRPr="000F73C6">
        <w:rPr>
          <w:rFonts w:ascii="Cambria" w:eastAsia="Cambria" w:hAnsi="Cambria" w:cs="Cambria"/>
          <w:b/>
          <w:sz w:val="22"/>
          <w:szCs w:val="22"/>
        </w:rPr>
        <w:t>DATOS PERSONALES SENSIBLES.</w:t>
      </w:r>
      <w:r w:rsidRPr="000F73C6">
        <w:rPr>
          <w:rFonts w:ascii="Cambria" w:eastAsia="Cambria" w:hAnsi="Cambria" w:cs="Cambria"/>
          <w:sz w:val="22"/>
          <w:szCs w:val="22"/>
        </w:rPr>
        <w:t xml:space="preserve"> </w:t>
      </w:r>
      <w:r w:rsidR="00B31AC1">
        <w:rPr>
          <w:rFonts w:ascii="Cambria" w:eastAsia="Cambria" w:hAnsi="Cambria" w:cs="Cambria"/>
          <w:sz w:val="22"/>
          <w:szCs w:val="22"/>
        </w:rPr>
        <w:t>Se hace de su conocimiento que no se solicitarán</w:t>
      </w:r>
      <w:r w:rsidR="00117D6E">
        <w:rPr>
          <w:rFonts w:ascii="Cambria" w:eastAsia="Cambria" w:hAnsi="Cambria" w:cs="Cambria"/>
          <w:sz w:val="22"/>
          <w:szCs w:val="22"/>
        </w:rPr>
        <w:t xml:space="preserve"> datos personales sensibles.</w:t>
      </w:r>
    </w:p>
    <w:p w14:paraId="74A797A3" w14:textId="77777777" w:rsidR="00117D6E" w:rsidRPr="00117D6E" w:rsidRDefault="00117D6E" w:rsidP="003E2FB2">
      <w:pPr>
        <w:jc w:val="both"/>
        <w:rPr>
          <w:rFonts w:ascii="Cambria" w:eastAsia="Cambria" w:hAnsi="Cambria" w:cs="Cambria"/>
          <w:sz w:val="22"/>
          <w:szCs w:val="22"/>
        </w:rPr>
      </w:pPr>
    </w:p>
    <w:p w14:paraId="7F0878A7" w14:textId="77777777" w:rsidR="00117D6E" w:rsidRPr="00117D6E" w:rsidRDefault="00117D6E" w:rsidP="003E2FB2">
      <w:pPr>
        <w:spacing w:line="276" w:lineRule="auto"/>
        <w:jc w:val="both"/>
        <w:rPr>
          <w:rFonts w:ascii="Cambria" w:eastAsia="Cambria" w:hAnsi="Cambria" w:cs="Cambria"/>
          <w:sz w:val="22"/>
          <w:szCs w:val="22"/>
        </w:rPr>
      </w:pPr>
      <w:r w:rsidRPr="00117D6E">
        <w:rPr>
          <w:rFonts w:ascii="Cambria" w:eastAsia="Times New Roman" w:hAnsi="Cambria"/>
          <w:bCs/>
          <w:iCs/>
          <w:color w:val="000000"/>
          <w:sz w:val="22"/>
          <w:szCs w:val="22"/>
          <w:lang w:eastAsia="es-MX"/>
        </w:rPr>
        <w:t xml:space="preserve">Para efecto de comprender cuales son los datos sensibles, se le informa que son todos aquellos datos que </w:t>
      </w:r>
      <w:r w:rsidRPr="00117D6E">
        <w:rPr>
          <w:rFonts w:ascii="Cambria" w:eastAsia="Cambria" w:hAnsi="Cambria" w:cs="Cambria"/>
          <w:sz w:val="22"/>
          <w:szCs w:val="22"/>
        </w:rPr>
        <w:t xml:space="preserve">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w:t>
      </w:r>
      <w:r w:rsidRPr="00117D6E">
        <w:rPr>
          <w:rFonts w:ascii="Cambria" w:hAnsi="Cambria"/>
          <w:color w:val="000000"/>
          <w:sz w:val="22"/>
          <w:szCs w:val="22"/>
        </w:rPr>
        <w:t>Ley de Protección de Datos Personales en Posesión de Sujetos Obligados del Estado de Nuevo León.</w:t>
      </w:r>
    </w:p>
    <w:p w14:paraId="4C3B8794" w14:textId="0A49B6D8" w:rsidR="00E520FC" w:rsidRPr="000F73C6" w:rsidRDefault="00A74AA7" w:rsidP="003E2FB2">
      <w:pPr>
        <w:jc w:val="both"/>
        <w:rPr>
          <w:rFonts w:ascii="Cambria" w:eastAsia="Cambria" w:hAnsi="Cambria" w:cs="Cambria"/>
          <w:sz w:val="22"/>
          <w:szCs w:val="22"/>
        </w:rPr>
      </w:pPr>
      <w:r>
        <w:rPr>
          <w:rFonts w:ascii="Cambria" w:eastAsia="Cambria" w:hAnsi="Cambria" w:cs="Cambria"/>
          <w:sz w:val="22"/>
          <w:szCs w:val="22"/>
        </w:rPr>
        <w:t xml:space="preserve"> </w:t>
      </w:r>
    </w:p>
    <w:p w14:paraId="3A0D9F2D" w14:textId="330B60C8" w:rsidR="000F73C6" w:rsidRDefault="000F73C6" w:rsidP="003E2FB2">
      <w:pPr>
        <w:jc w:val="both"/>
        <w:rPr>
          <w:rFonts w:ascii="Cambria" w:eastAsia="Cambria" w:hAnsi="Cambria" w:cs="Cambria"/>
          <w:sz w:val="22"/>
          <w:szCs w:val="22"/>
        </w:rPr>
      </w:pPr>
      <w:r w:rsidRPr="000F73C6">
        <w:rPr>
          <w:rFonts w:ascii="Cambria" w:eastAsia="Cambria" w:hAnsi="Cambria" w:cs="Cambria"/>
          <w:b/>
          <w:sz w:val="22"/>
          <w:szCs w:val="22"/>
        </w:rPr>
        <w:t>FINALIDADES.</w:t>
      </w:r>
      <w:r w:rsidRPr="000F73C6">
        <w:rPr>
          <w:rFonts w:ascii="Cambria" w:eastAsia="Cambria" w:hAnsi="Cambria" w:cs="Cambria"/>
          <w:sz w:val="22"/>
          <w:szCs w:val="22"/>
        </w:rPr>
        <w:t xml:space="preserve"> </w:t>
      </w:r>
    </w:p>
    <w:p w14:paraId="568CADEC" w14:textId="77777777" w:rsidR="00D52450" w:rsidRPr="000F73C6" w:rsidRDefault="00D52450" w:rsidP="003E2FB2">
      <w:pPr>
        <w:jc w:val="both"/>
        <w:rPr>
          <w:rFonts w:ascii="Cambria" w:eastAsia="Cambria" w:hAnsi="Cambria" w:cs="Cambria"/>
          <w:sz w:val="22"/>
          <w:szCs w:val="22"/>
        </w:rPr>
      </w:pPr>
    </w:p>
    <w:p w14:paraId="7FCCC6DA" w14:textId="77777777" w:rsidR="00117D6E" w:rsidRDefault="00B31AC1" w:rsidP="003E2FB2">
      <w:pPr>
        <w:jc w:val="both"/>
        <w:rPr>
          <w:rFonts w:ascii="Cambria" w:eastAsia="Cambria" w:hAnsi="Cambria" w:cs="Cambria"/>
          <w:sz w:val="22"/>
          <w:szCs w:val="22"/>
        </w:rPr>
      </w:pPr>
      <w:r>
        <w:rPr>
          <w:rFonts w:ascii="Cambria" w:eastAsia="Cambria" w:hAnsi="Cambria" w:cs="Cambria"/>
          <w:b/>
          <w:sz w:val="22"/>
          <w:szCs w:val="22"/>
          <w:highlight w:val="white"/>
        </w:rPr>
        <w:t>Principal</w:t>
      </w:r>
      <w:r w:rsidR="00FA0BDA" w:rsidRPr="000F73C6">
        <w:rPr>
          <w:rFonts w:ascii="Cambria" w:eastAsia="Cambria" w:hAnsi="Cambria" w:cs="Cambria"/>
          <w:b/>
          <w:sz w:val="22"/>
          <w:szCs w:val="22"/>
          <w:highlight w:val="white"/>
        </w:rPr>
        <w:t>.</w:t>
      </w:r>
      <w:r w:rsidR="001C46B7">
        <w:rPr>
          <w:rFonts w:ascii="Cambria" w:eastAsia="Cambria" w:hAnsi="Cambria" w:cs="Cambria"/>
          <w:sz w:val="22"/>
          <w:szCs w:val="22"/>
        </w:rPr>
        <w:t xml:space="preserve"> </w:t>
      </w:r>
      <w:r w:rsidR="000F73C6" w:rsidRPr="000F73C6">
        <w:rPr>
          <w:rFonts w:ascii="Cambria" w:eastAsia="Cambria" w:hAnsi="Cambria" w:cs="Cambria"/>
          <w:sz w:val="22"/>
          <w:szCs w:val="22"/>
        </w:rPr>
        <w:t xml:space="preserve">Los datos personales recabados serán protegidos, incorporados y tratados para la inscripción de comentarios, opiniones y propuestas para la integración del Programa de Mejora Regulatoria. </w:t>
      </w:r>
    </w:p>
    <w:p w14:paraId="032D02AB" w14:textId="77777777" w:rsidR="00117D6E" w:rsidRDefault="00117D6E" w:rsidP="003E2FB2">
      <w:pPr>
        <w:jc w:val="both"/>
        <w:rPr>
          <w:rFonts w:ascii="Cambria" w:eastAsia="Cambria" w:hAnsi="Cambria" w:cs="Cambria"/>
          <w:sz w:val="22"/>
          <w:szCs w:val="22"/>
        </w:rPr>
      </w:pPr>
    </w:p>
    <w:p w14:paraId="37A046E2" w14:textId="6DF5A0F7" w:rsidR="000F73C6" w:rsidRDefault="000F73C6" w:rsidP="003E2FB2">
      <w:pPr>
        <w:jc w:val="both"/>
        <w:rPr>
          <w:rFonts w:ascii="Cambria" w:eastAsia="Cambria" w:hAnsi="Cambria" w:cs="Cambria"/>
          <w:sz w:val="22"/>
          <w:szCs w:val="22"/>
        </w:rPr>
      </w:pPr>
      <w:r w:rsidRPr="000F73C6">
        <w:rPr>
          <w:rFonts w:ascii="Cambria" w:eastAsia="Cambria" w:hAnsi="Cambria" w:cs="Cambria"/>
          <w:sz w:val="22"/>
          <w:szCs w:val="22"/>
        </w:rPr>
        <w:t>La información se requiere para estar en condiciones de contactar al solicitante y poder proporcionar retroalimentación en caso de ser aplicable.</w:t>
      </w:r>
    </w:p>
    <w:p w14:paraId="480FCFDF" w14:textId="77777777" w:rsidR="00D52450" w:rsidRPr="000F73C6" w:rsidRDefault="00D52450" w:rsidP="003E2FB2">
      <w:pPr>
        <w:jc w:val="both"/>
        <w:rPr>
          <w:rFonts w:ascii="Cambria" w:eastAsia="Cambria" w:hAnsi="Cambria" w:cs="Cambria"/>
          <w:sz w:val="22"/>
          <w:szCs w:val="22"/>
        </w:rPr>
      </w:pPr>
    </w:p>
    <w:p w14:paraId="1ACC1529" w14:textId="0FDE4606" w:rsidR="000F73C6" w:rsidRPr="003E2FB2" w:rsidRDefault="000F73C6" w:rsidP="003E2FB2">
      <w:pPr>
        <w:jc w:val="both"/>
        <w:rPr>
          <w:rFonts w:ascii="Cambria" w:eastAsia="Cambria" w:hAnsi="Cambria" w:cs="Cambria"/>
          <w:sz w:val="22"/>
          <w:szCs w:val="22"/>
        </w:rPr>
      </w:pPr>
      <w:r w:rsidRPr="003E2FB2">
        <w:rPr>
          <w:rFonts w:ascii="Cambria" w:eastAsia="Cambria" w:hAnsi="Cambria" w:cs="Cambria"/>
          <w:sz w:val="22"/>
          <w:szCs w:val="22"/>
        </w:rPr>
        <w:t>Así mismo</w:t>
      </w:r>
      <w:r w:rsidR="00BF0831" w:rsidRPr="003E2FB2">
        <w:rPr>
          <w:rFonts w:ascii="Cambria" w:eastAsia="Cambria" w:hAnsi="Cambria" w:cs="Cambria"/>
          <w:sz w:val="22"/>
          <w:szCs w:val="22"/>
        </w:rPr>
        <w:t>,</w:t>
      </w:r>
      <w:r w:rsidRPr="003E2FB2">
        <w:rPr>
          <w:rFonts w:ascii="Cambria" w:eastAsia="Cambria" w:hAnsi="Cambria" w:cs="Cambria"/>
          <w:sz w:val="22"/>
          <w:szCs w:val="22"/>
        </w:rPr>
        <w:t xml:space="preserve"> se comunica que los datos personales que nos proporcione, podrán ser utilizados para contar con datos de c</w:t>
      </w:r>
      <w:r w:rsidR="00BF0831" w:rsidRPr="003E2FB2">
        <w:rPr>
          <w:rFonts w:ascii="Cambria" w:eastAsia="Cambria" w:hAnsi="Cambria" w:cs="Cambria"/>
          <w:sz w:val="22"/>
          <w:szCs w:val="22"/>
        </w:rPr>
        <w:t>ontrol, estadísticos con fines administrativos para la mejora de políticas públicas.</w:t>
      </w:r>
    </w:p>
    <w:p w14:paraId="0CA0DD3B" w14:textId="77777777" w:rsidR="00D52450" w:rsidRPr="003E2FB2" w:rsidRDefault="00D52450" w:rsidP="003E2FB2">
      <w:pPr>
        <w:jc w:val="both"/>
        <w:rPr>
          <w:rFonts w:ascii="Cambria" w:eastAsia="Cambria" w:hAnsi="Cambria" w:cs="Cambria"/>
          <w:b/>
          <w:sz w:val="22"/>
          <w:szCs w:val="22"/>
        </w:rPr>
      </w:pPr>
    </w:p>
    <w:p w14:paraId="22547D32" w14:textId="7EB00629" w:rsidR="000F73C6" w:rsidRDefault="000F73C6" w:rsidP="003E2FB2">
      <w:pPr>
        <w:jc w:val="both"/>
        <w:rPr>
          <w:rFonts w:eastAsia="Times New Roman"/>
          <w:sz w:val="22"/>
          <w:szCs w:val="22"/>
        </w:rPr>
      </w:pPr>
      <w:r w:rsidRPr="003E2FB2">
        <w:rPr>
          <w:rFonts w:ascii="Cambria" w:eastAsia="Cambria" w:hAnsi="Cambria" w:cs="Cambria"/>
          <w:b/>
          <w:sz w:val="22"/>
          <w:szCs w:val="22"/>
        </w:rPr>
        <w:t>FUNDAMENTO PARA EL TRATAMIENTO DE DATOS PERSONALES.</w:t>
      </w:r>
      <w:r w:rsidRPr="003E2FB2">
        <w:rPr>
          <w:rFonts w:ascii="Cambria" w:eastAsia="Cambria" w:hAnsi="Cambria" w:cs="Cambria"/>
          <w:sz w:val="22"/>
          <w:szCs w:val="22"/>
        </w:rPr>
        <w:t xml:space="preserve"> El tratamiento de sus datos personales se realiza con fundamento en los artículos </w:t>
      </w:r>
      <w:r w:rsidRPr="0025772F">
        <w:rPr>
          <w:rFonts w:ascii="Cambria" w:eastAsia="Cambria" w:hAnsi="Cambria" w:cs="Cambria"/>
          <w:sz w:val="22"/>
          <w:szCs w:val="22"/>
        </w:rPr>
        <w:t xml:space="preserve">1, 3 fracción II, 16 al 31, </w:t>
      </w:r>
      <w:r w:rsidR="00CF78C5" w:rsidRPr="0025772F">
        <w:rPr>
          <w:rFonts w:ascii="Cambria" w:eastAsia="Cambria" w:hAnsi="Cambria" w:cs="Cambria"/>
          <w:sz w:val="22"/>
          <w:szCs w:val="22"/>
        </w:rPr>
        <w:t xml:space="preserve">65 al 71, 83, </w:t>
      </w:r>
      <w:r w:rsidRPr="0025772F">
        <w:rPr>
          <w:rFonts w:ascii="Cambria" w:eastAsia="Cambria" w:hAnsi="Cambria" w:cs="Cambria"/>
          <w:sz w:val="22"/>
          <w:szCs w:val="22"/>
        </w:rPr>
        <w:t>85</w:t>
      </w:r>
      <w:r w:rsidR="00D32B00">
        <w:rPr>
          <w:rFonts w:ascii="Cambria" w:eastAsia="Cambria" w:hAnsi="Cambria" w:cs="Cambria"/>
          <w:sz w:val="22"/>
          <w:szCs w:val="22"/>
        </w:rPr>
        <w:t>, 86</w:t>
      </w:r>
      <w:r w:rsidRPr="003E2FB2">
        <w:rPr>
          <w:rFonts w:ascii="Cambria" w:eastAsia="Cambria" w:hAnsi="Cambria" w:cs="Cambria"/>
          <w:sz w:val="22"/>
          <w:szCs w:val="22"/>
        </w:rPr>
        <w:t xml:space="preserve"> de la Ley General de Protección de Datos Personales en Posesión de los Sujetos Obligados; </w:t>
      </w:r>
      <w:r w:rsidRPr="003E2FB2">
        <w:rPr>
          <w:rFonts w:ascii="Cambria" w:eastAsia="Cambria" w:hAnsi="Cambria" w:cs="Cambria"/>
          <w:color w:val="000000"/>
          <w:sz w:val="22"/>
          <w:szCs w:val="22"/>
        </w:rPr>
        <w:t>a</w:t>
      </w:r>
      <w:r w:rsidR="00CF78C5" w:rsidRPr="003E2FB2">
        <w:rPr>
          <w:rFonts w:ascii="Cambria" w:eastAsia="Cambria" w:hAnsi="Cambria" w:cs="Cambria"/>
          <w:color w:val="000000"/>
          <w:sz w:val="22"/>
          <w:szCs w:val="22"/>
        </w:rPr>
        <w:t xml:space="preserve">rtículos 3 fracción II, 16 al 27, 28, 31, 32, </w:t>
      </w:r>
      <w:r w:rsidR="00212399">
        <w:rPr>
          <w:rFonts w:ascii="Cambria" w:eastAsia="Cambria" w:hAnsi="Cambria" w:cs="Cambria"/>
          <w:color w:val="000000"/>
          <w:sz w:val="22"/>
          <w:szCs w:val="22"/>
        </w:rPr>
        <w:t xml:space="preserve">52, </w:t>
      </w:r>
      <w:r w:rsidR="00EE00CB">
        <w:rPr>
          <w:rFonts w:ascii="Cambria" w:eastAsia="Cambria" w:hAnsi="Cambria" w:cs="Cambria"/>
          <w:color w:val="000000"/>
          <w:sz w:val="22"/>
          <w:szCs w:val="22"/>
        </w:rPr>
        <w:t xml:space="preserve">59, 76, 77, </w:t>
      </w:r>
      <w:r w:rsidR="00100BF2">
        <w:rPr>
          <w:rFonts w:ascii="Cambria" w:eastAsia="Cambria" w:hAnsi="Cambria" w:cs="Cambria"/>
          <w:color w:val="000000"/>
          <w:sz w:val="22"/>
          <w:szCs w:val="22"/>
        </w:rPr>
        <w:t xml:space="preserve">80 al 85, </w:t>
      </w:r>
      <w:r w:rsidRPr="003E2FB2">
        <w:rPr>
          <w:rFonts w:ascii="Cambria" w:eastAsia="Cambria" w:hAnsi="Cambria" w:cs="Cambria"/>
          <w:color w:val="000000"/>
          <w:sz w:val="22"/>
          <w:szCs w:val="22"/>
        </w:rPr>
        <w:t>97 y 99 de la Ley de Protección de Datos Personales en Posesión de Sujetos Obligados del Estado de Nuevo León</w:t>
      </w:r>
      <w:r w:rsidRPr="003E2FB2">
        <w:rPr>
          <w:rFonts w:ascii="Cambria" w:eastAsia="Cambria" w:hAnsi="Cambria" w:cs="Cambria"/>
          <w:sz w:val="22"/>
          <w:szCs w:val="22"/>
        </w:rPr>
        <w:t>; artículo 91 de la Ley de Transparencia y Acceso a la Información Pública del Estado de Nuevo León; artícu</w:t>
      </w:r>
      <w:r w:rsidR="001C46B7" w:rsidRPr="003E2FB2">
        <w:rPr>
          <w:rFonts w:ascii="Cambria" w:eastAsia="Cambria" w:hAnsi="Cambria" w:cs="Cambria"/>
          <w:sz w:val="22"/>
          <w:szCs w:val="22"/>
        </w:rPr>
        <w:t xml:space="preserve">los </w:t>
      </w:r>
      <w:r w:rsidRPr="003E2FB2">
        <w:rPr>
          <w:rFonts w:ascii="Cambria" w:eastAsia="Cambria" w:hAnsi="Cambria" w:cs="Cambria"/>
          <w:sz w:val="22"/>
          <w:szCs w:val="22"/>
        </w:rPr>
        <w:t xml:space="preserve">113, 114, 115 y 120 fracciones I, IV, XII, XIII y XXIV del Reglamento de la Administración Pública Municipal de </w:t>
      </w:r>
      <w:r w:rsidRPr="003E2FB2">
        <w:rPr>
          <w:rFonts w:ascii="Cambria" w:eastAsia="Cambria" w:hAnsi="Cambria" w:cs="Cambria"/>
          <w:sz w:val="22"/>
          <w:szCs w:val="22"/>
        </w:rPr>
        <w:lastRenderedPageBreak/>
        <w:t xml:space="preserve">Monterrey, concatenado con los artículos 80 y 82 de la Ley General de Mejora Regulatoria, lo dispuesto en los artículos </w:t>
      </w:r>
      <w:r w:rsidR="003A54AC">
        <w:rPr>
          <w:rFonts w:ascii="Cambria" w:eastAsia="Cambria" w:hAnsi="Cambria" w:cs="Cambria"/>
          <w:sz w:val="22"/>
          <w:szCs w:val="22"/>
        </w:rPr>
        <w:t>39 al 44 de la</w:t>
      </w:r>
      <w:r w:rsidRPr="003E2FB2">
        <w:rPr>
          <w:rFonts w:ascii="Cambria" w:eastAsia="Cambria" w:hAnsi="Cambria" w:cs="Cambria"/>
          <w:sz w:val="22"/>
          <w:szCs w:val="22"/>
        </w:rPr>
        <w:t xml:space="preserve"> Ley para la Mejora Regulatoria y la Simplificación Administrativa del Estado de Nuevo León, y lo dispuesto por el a</w:t>
      </w:r>
      <w:r w:rsidRPr="003E2FB2">
        <w:rPr>
          <w:rFonts w:eastAsia="Times New Roman"/>
          <w:sz w:val="22"/>
          <w:szCs w:val="22"/>
        </w:rPr>
        <w:t>rtículo 80 del Reglamento de Mejora Regulatoria para el municipio de Monterrey</w:t>
      </w:r>
      <w:r w:rsidR="00D52450" w:rsidRPr="003E2FB2">
        <w:rPr>
          <w:rFonts w:eastAsia="Times New Roman"/>
          <w:sz w:val="22"/>
          <w:szCs w:val="22"/>
        </w:rPr>
        <w:t>.</w:t>
      </w:r>
    </w:p>
    <w:p w14:paraId="3D6A7C5A" w14:textId="33C2BD9A" w:rsidR="00D52450" w:rsidRPr="000F73C6" w:rsidRDefault="00D52450" w:rsidP="003E2FB2">
      <w:pPr>
        <w:jc w:val="both"/>
        <w:rPr>
          <w:rFonts w:ascii="Cambria" w:eastAsia="Cambria" w:hAnsi="Cambria" w:cs="Cambria"/>
          <w:sz w:val="22"/>
          <w:szCs w:val="22"/>
        </w:rPr>
      </w:pPr>
    </w:p>
    <w:p w14:paraId="08AB13E4" w14:textId="50F09057" w:rsid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MANIFESTACIÓN DE NEGATIVA PARA EL TRATAMIENTO DE SUS DATOS PERSONALES.</w:t>
      </w:r>
      <w:r w:rsidRPr="000F73C6">
        <w:rPr>
          <w:rFonts w:ascii="Cambria" w:eastAsia="Cambria" w:hAnsi="Cambria" w:cs="Cambria"/>
          <w:sz w:val="22"/>
          <w:szCs w:val="22"/>
        </w:rPr>
        <w:t xml:space="preserve"> Podrá manifestar su negativa de tratamiento de sus datos personales directamente en la Dirección de Gobierno Abierto de la Secretaría de Innovación y Gobierno Abierto, con domicilio en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w:t>
      </w:r>
      <w:r w:rsidRPr="000F73C6">
        <w:rPr>
          <w:rFonts w:ascii="Cambria" w:eastAsia="Cambria" w:hAnsi="Cambria" w:cs="Cambria"/>
          <w:b/>
          <w:sz w:val="22"/>
          <w:szCs w:val="22"/>
        </w:rPr>
        <w:t>Hidalgo número 443, piso 1, en la colonia Centro, de Monterrey, Nuevo León, C.P. 64000</w:t>
      </w:r>
      <w:r w:rsidRPr="000F73C6">
        <w:rPr>
          <w:rFonts w:ascii="Cambria" w:eastAsia="Cambria" w:hAnsi="Cambria" w:cs="Cambria"/>
          <w:sz w:val="22"/>
          <w:szCs w:val="22"/>
        </w:rPr>
        <w:t xml:space="preserve">, y/o por medio del correo electrónico: </w:t>
      </w:r>
      <w:hyperlink r:id="rId8">
        <w:r w:rsidRPr="000F73C6">
          <w:rPr>
            <w:rFonts w:ascii="Cambria" w:eastAsia="Cambria" w:hAnsi="Cambria" w:cs="Cambria"/>
            <w:color w:val="0563C1"/>
            <w:sz w:val="22"/>
            <w:szCs w:val="22"/>
            <w:u w:val="single"/>
          </w:rPr>
          <w:t>transparencia.soporte@monterrey.gob.mx</w:t>
        </w:r>
      </w:hyperlink>
      <w:r w:rsidRPr="000F73C6">
        <w:rPr>
          <w:rFonts w:ascii="Cambria" w:eastAsia="Cambria" w:hAnsi="Cambria" w:cs="Cambria"/>
          <w:sz w:val="22"/>
          <w:szCs w:val="22"/>
        </w:rPr>
        <w:t xml:space="preserve">. </w:t>
      </w:r>
    </w:p>
    <w:p w14:paraId="37DE39D0" w14:textId="635CC317" w:rsidR="00B31AC1" w:rsidRDefault="00B31AC1" w:rsidP="000F73C6">
      <w:pPr>
        <w:jc w:val="both"/>
        <w:rPr>
          <w:rFonts w:ascii="Cambria" w:eastAsia="Cambria" w:hAnsi="Cambria" w:cs="Cambria"/>
          <w:sz w:val="22"/>
          <w:szCs w:val="22"/>
        </w:rPr>
      </w:pPr>
    </w:p>
    <w:p w14:paraId="329CBB90" w14:textId="07FA18A8" w:rsidR="00A72707" w:rsidRDefault="00B31AC1" w:rsidP="000F73C6">
      <w:pPr>
        <w:jc w:val="both"/>
        <w:rPr>
          <w:rFonts w:ascii="Cambria" w:eastAsia="Cambria" w:hAnsi="Cambria" w:cs="Cambria"/>
          <w:sz w:val="22"/>
          <w:szCs w:val="22"/>
        </w:rPr>
      </w:pPr>
      <w:r w:rsidRPr="000F73C6">
        <w:rPr>
          <w:rFonts w:ascii="Cambria" w:eastAsia="Cambria" w:hAnsi="Cambria" w:cs="Cambria"/>
          <w:b/>
          <w:sz w:val="22"/>
          <w:szCs w:val="22"/>
        </w:rPr>
        <w:t>TRANSFERENCIAS.</w:t>
      </w:r>
      <w:r w:rsidRPr="000F73C6">
        <w:rPr>
          <w:rFonts w:ascii="Cambria" w:eastAsia="Cambria" w:hAnsi="Cambria" w:cs="Cambria"/>
          <w:sz w:val="22"/>
          <w:szCs w:val="22"/>
        </w:rPr>
        <w:t xml:space="preserve"> Se informa que no se realizarán tran</w:t>
      </w:r>
      <w:r w:rsidR="00631412">
        <w:rPr>
          <w:rFonts w:ascii="Cambria" w:eastAsia="Cambria" w:hAnsi="Cambria" w:cs="Cambria"/>
          <w:sz w:val="22"/>
          <w:szCs w:val="22"/>
        </w:rPr>
        <w:t xml:space="preserve">sferencias </w:t>
      </w:r>
      <w:r w:rsidR="00212399">
        <w:rPr>
          <w:rFonts w:ascii="Cambria" w:eastAsia="Cambria" w:hAnsi="Cambria" w:cs="Cambria"/>
          <w:sz w:val="22"/>
          <w:szCs w:val="22"/>
        </w:rPr>
        <w:t>externas de datos personales, salvo lo previsto en el artículo 23 de la Ley de Pro</w:t>
      </w:r>
      <w:r w:rsidR="00D8343A">
        <w:rPr>
          <w:rFonts w:ascii="Cambria" w:eastAsia="Cambria" w:hAnsi="Cambria" w:cs="Cambria"/>
          <w:sz w:val="22"/>
          <w:szCs w:val="22"/>
        </w:rPr>
        <w:t>tección de Datos Personales en P</w:t>
      </w:r>
      <w:r w:rsidR="00212399">
        <w:rPr>
          <w:rFonts w:ascii="Cambria" w:eastAsia="Cambria" w:hAnsi="Cambria" w:cs="Cambria"/>
          <w:sz w:val="22"/>
          <w:szCs w:val="22"/>
        </w:rPr>
        <w:t xml:space="preserve">osesión de Sujetos Obligados del Estado de Nuevo León. </w:t>
      </w:r>
    </w:p>
    <w:p w14:paraId="3B7C1C9A" w14:textId="77777777" w:rsidR="003A54AC" w:rsidRDefault="003A54AC" w:rsidP="000F73C6">
      <w:pPr>
        <w:jc w:val="both"/>
        <w:rPr>
          <w:rFonts w:ascii="Cambria" w:eastAsia="Cambria" w:hAnsi="Cambria" w:cs="Cambria"/>
          <w:sz w:val="22"/>
          <w:szCs w:val="22"/>
        </w:rPr>
      </w:pPr>
    </w:p>
    <w:p w14:paraId="78B54416" w14:textId="74DD112C" w:rsidR="00B31AC1" w:rsidRPr="007C4B61" w:rsidRDefault="00A72707" w:rsidP="003A54AC">
      <w:pPr>
        <w:jc w:val="both"/>
        <w:rPr>
          <w:rFonts w:ascii="Cambria" w:eastAsia="Cambria" w:hAnsi="Cambria" w:cs="Cambria"/>
          <w:sz w:val="22"/>
          <w:szCs w:val="22"/>
        </w:rPr>
      </w:pPr>
      <w:r w:rsidRPr="007C4B61">
        <w:rPr>
          <w:rFonts w:ascii="Cambria" w:eastAsia="Cambria" w:hAnsi="Cambria" w:cs="Cambria"/>
          <w:sz w:val="22"/>
          <w:szCs w:val="22"/>
        </w:rPr>
        <w:t>E</w:t>
      </w:r>
      <w:r w:rsidR="008C0567" w:rsidRPr="007C4B61">
        <w:rPr>
          <w:rFonts w:ascii="Cambria" w:eastAsia="Cambria" w:hAnsi="Cambria" w:cs="Cambria"/>
          <w:sz w:val="22"/>
          <w:szCs w:val="22"/>
        </w:rPr>
        <w:t xml:space="preserve">n caso de requerirse posteriormente alguna transferencia, podrá llevarse a cabo previo consentimiento del titular de los datos, </w:t>
      </w:r>
      <w:r w:rsidR="007C4B61">
        <w:rPr>
          <w:rFonts w:ascii="Cambria" w:eastAsia="Cambria" w:hAnsi="Cambria" w:cs="Cambria"/>
          <w:sz w:val="22"/>
          <w:szCs w:val="22"/>
        </w:rPr>
        <w:t>y mediante la suscripción de cláusulas contractual</w:t>
      </w:r>
      <w:r w:rsidR="00631412">
        <w:rPr>
          <w:rFonts w:ascii="Cambria" w:eastAsia="Cambria" w:hAnsi="Cambria" w:cs="Cambria"/>
          <w:sz w:val="22"/>
          <w:szCs w:val="22"/>
        </w:rPr>
        <w:t xml:space="preserve">es </w:t>
      </w:r>
      <w:r w:rsidR="007C4B61">
        <w:rPr>
          <w:rFonts w:ascii="Cambria" w:eastAsia="Cambria" w:hAnsi="Cambria" w:cs="Cambria"/>
          <w:sz w:val="22"/>
          <w:szCs w:val="22"/>
        </w:rPr>
        <w:t xml:space="preserve">con la debida formalidad en </w:t>
      </w:r>
      <w:r w:rsidR="00631412">
        <w:rPr>
          <w:rFonts w:ascii="Cambria" w:eastAsia="Cambria" w:hAnsi="Cambria" w:cs="Cambria"/>
          <w:sz w:val="22"/>
          <w:szCs w:val="22"/>
        </w:rPr>
        <w:t>convenios de colaboración</w:t>
      </w:r>
      <w:r w:rsidR="007C4B61">
        <w:rPr>
          <w:rFonts w:ascii="Cambria" w:eastAsia="Cambria" w:hAnsi="Cambria" w:cs="Cambria"/>
          <w:sz w:val="22"/>
          <w:szCs w:val="22"/>
        </w:rPr>
        <w:t xml:space="preserve"> o cualquier instrumento jurídico, </w:t>
      </w:r>
      <w:r w:rsidR="008C0567" w:rsidRPr="007C4B61">
        <w:rPr>
          <w:rFonts w:ascii="Cambria" w:eastAsia="Cambria" w:hAnsi="Cambria" w:cs="Cambria"/>
          <w:sz w:val="22"/>
          <w:szCs w:val="22"/>
        </w:rPr>
        <w:t xml:space="preserve">conforme </w:t>
      </w:r>
      <w:r w:rsidRPr="007C4B61">
        <w:rPr>
          <w:rFonts w:ascii="Cambria" w:eastAsia="Cambria" w:hAnsi="Cambria" w:cs="Cambria"/>
          <w:sz w:val="22"/>
          <w:szCs w:val="22"/>
        </w:rPr>
        <w:t xml:space="preserve">lo prevé </w:t>
      </w:r>
      <w:r w:rsidR="008C0567" w:rsidRPr="007C4B61">
        <w:rPr>
          <w:rFonts w:ascii="Cambria" w:eastAsia="Cambria" w:hAnsi="Cambria" w:cs="Cambria"/>
          <w:sz w:val="22"/>
          <w:szCs w:val="22"/>
        </w:rPr>
        <w:t>el artículo 65 de la Ley General de Protección de Dat</w:t>
      </w:r>
      <w:r w:rsidR="00E9180D">
        <w:rPr>
          <w:rFonts w:ascii="Cambria" w:eastAsia="Cambria" w:hAnsi="Cambria" w:cs="Cambria"/>
          <w:sz w:val="22"/>
          <w:szCs w:val="22"/>
        </w:rPr>
        <w:t>os Personales en Posesión de Sujetos Obligados,</w:t>
      </w:r>
      <w:r w:rsidR="008C0567" w:rsidRPr="007C4B61">
        <w:rPr>
          <w:rFonts w:ascii="Cambria" w:eastAsia="Cambria" w:hAnsi="Cambria" w:cs="Cambria"/>
          <w:sz w:val="22"/>
          <w:szCs w:val="22"/>
        </w:rPr>
        <w:t xml:space="preserve"> en correl</w:t>
      </w:r>
      <w:r w:rsidRPr="007C4B61">
        <w:rPr>
          <w:rFonts w:ascii="Cambria" w:eastAsia="Cambria" w:hAnsi="Cambria" w:cs="Cambria"/>
          <w:sz w:val="22"/>
          <w:szCs w:val="22"/>
        </w:rPr>
        <w:t>ación con los artículos 76 al 80 de la Ley de Protección de Datos Personales en Posesión de Sujetos Obl</w:t>
      </w:r>
      <w:r w:rsidR="00631412">
        <w:rPr>
          <w:rFonts w:ascii="Cambria" w:eastAsia="Cambria" w:hAnsi="Cambria" w:cs="Cambria"/>
          <w:sz w:val="22"/>
          <w:szCs w:val="22"/>
        </w:rPr>
        <w:t>igados del Estado de Nuevo León</w:t>
      </w:r>
      <w:r w:rsidRPr="007C4B61">
        <w:rPr>
          <w:rFonts w:ascii="Cambria" w:eastAsia="Cambria" w:hAnsi="Cambria" w:cs="Cambria"/>
          <w:sz w:val="22"/>
          <w:szCs w:val="22"/>
        </w:rPr>
        <w:t xml:space="preserve"> y disposición XIV de los Lineamientos en Materia de Protección de Datos Personales para los Sujetos Oblig</w:t>
      </w:r>
      <w:r w:rsidR="00631412">
        <w:rPr>
          <w:rFonts w:ascii="Cambria" w:eastAsia="Cambria" w:hAnsi="Cambria" w:cs="Cambria"/>
          <w:sz w:val="22"/>
          <w:szCs w:val="22"/>
        </w:rPr>
        <w:t>ados del Municipio de Monterrey, lo anterior debidamente fundado y motivado.</w:t>
      </w:r>
    </w:p>
    <w:p w14:paraId="126E7310" w14:textId="3240EB3B" w:rsidR="008C0567" w:rsidRPr="007C4B61" w:rsidRDefault="008C0567" w:rsidP="003A54AC">
      <w:pPr>
        <w:jc w:val="both"/>
        <w:rPr>
          <w:rFonts w:ascii="Cambria" w:eastAsia="Cambria" w:hAnsi="Cambria" w:cs="Cambria"/>
          <w:sz w:val="22"/>
          <w:szCs w:val="22"/>
        </w:rPr>
      </w:pPr>
    </w:p>
    <w:p w14:paraId="3866FEE1" w14:textId="4C01D33E" w:rsidR="00D52450" w:rsidRDefault="00631412" w:rsidP="000F73C6">
      <w:pPr>
        <w:jc w:val="both"/>
        <w:rPr>
          <w:rFonts w:ascii="Cambria" w:eastAsia="Cambria" w:hAnsi="Cambria" w:cs="Cambria"/>
          <w:sz w:val="22"/>
          <w:szCs w:val="22"/>
        </w:rPr>
      </w:pPr>
      <w:r>
        <w:rPr>
          <w:rFonts w:ascii="Cambria" w:eastAsia="Cambria" w:hAnsi="Cambria" w:cs="Cambria"/>
          <w:sz w:val="22"/>
          <w:szCs w:val="22"/>
        </w:rPr>
        <w:t xml:space="preserve">Considerando que </w:t>
      </w:r>
      <w:r w:rsidR="00A72707" w:rsidRPr="007C4B61">
        <w:rPr>
          <w:rFonts w:ascii="Cambria" w:eastAsia="Cambria" w:hAnsi="Cambria" w:cs="Cambria"/>
          <w:sz w:val="22"/>
          <w:szCs w:val="22"/>
        </w:rPr>
        <w:t>por excepción sólo podrán realizar</w:t>
      </w:r>
      <w:r>
        <w:rPr>
          <w:rFonts w:ascii="Cambria" w:eastAsia="Cambria" w:hAnsi="Cambria" w:cs="Cambria"/>
          <w:sz w:val="22"/>
          <w:szCs w:val="22"/>
        </w:rPr>
        <w:t>se</w:t>
      </w:r>
      <w:r w:rsidR="00A72707" w:rsidRPr="007C4B61">
        <w:rPr>
          <w:rFonts w:ascii="Cambria" w:eastAsia="Cambria" w:hAnsi="Cambria" w:cs="Cambria"/>
          <w:sz w:val="22"/>
          <w:szCs w:val="22"/>
        </w:rPr>
        <w:t xml:space="preserve"> transferencias de datos personales sin necesidad de requerir el consentimiento d</w:t>
      </w:r>
      <w:r w:rsidR="007C4B61">
        <w:rPr>
          <w:rFonts w:ascii="Cambria" w:eastAsia="Cambria" w:hAnsi="Cambria" w:cs="Cambria"/>
          <w:sz w:val="22"/>
          <w:szCs w:val="22"/>
        </w:rPr>
        <w:t xml:space="preserve">el titular de los </w:t>
      </w:r>
      <w:r>
        <w:rPr>
          <w:rFonts w:ascii="Cambria" w:eastAsia="Cambria" w:hAnsi="Cambria" w:cs="Cambria"/>
          <w:sz w:val="22"/>
          <w:szCs w:val="22"/>
        </w:rPr>
        <w:t>datos,</w:t>
      </w:r>
      <w:r w:rsidR="007C4B61">
        <w:rPr>
          <w:rFonts w:ascii="Cambria" w:eastAsia="Cambria" w:hAnsi="Cambria" w:cs="Cambria"/>
          <w:sz w:val="22"/>
          <w:szCs w:val="22"/>
        </w:rPr>
        <w:t xml:space="preserve"> </w:t>
      </w:r>
      <w:r w:rsidR="00A72707" w:rsidRPr="007C4B61">
        <w:rPr>
          <w:rFonts w:ascii="Cambria" w:eastAsia="Cambria" w:hAnsi="Cambria" w:cs="Cambria"/>
          <w:sz w:val="22"/>
          <w:szCs w:val="22"/>
        </w:rPr>
        <w:t>en los supuestos que</w:t>
      </w:r>
      <w:r w:rsidR="00C16EE8">
        <w:rPr>
          <w:rFonts w:ascii="Cambria" w:eastAsia="Cambria" w:hAnsi="Cambria" w:cs="Cambria"/>
          <w:sz w:val="22"/>
          <w:szCs w:val="22"/>
        </w:rPr>
        <w:t xml:space="preserve"> prevé el artículo 70 de la Ley</w:t>
      </w:r>
      <w:r w:rsidR="00A72707" w:rsidRPr="007C4B61">
        <w:rPr>
          <w:rFonts w:ascii="Cambria" w:eastAsia="Cambria" w:hAnsi="Cambria" w:cs="Cambria"/>
          <w:sz w:val="22"/>
          <w:szCs w:val="22"/>
        </w:rPr>
        <w:t xml:space="preserve"> General de Protección de Datos Personales, en correlación con el artículo</w:t>
      </w:r>
      <w:r w:rsidR="00C16EE8">
        <w:rPr>
          <w:rFonts w:ascii="Cambria" w:eastAsia="Cambria" w:hAnsi="Cambria" w:cs="Cambria"/>
          <w:sz w:val="22"/>
          <w:szCs w:val="22"/>
        </w:rPr>
        <w:t xml:space="preserve"> </w:t>
      </w:r>
      <w:r w:rsidR="00A72707" w:rsidRPr="007C4B61">
        <w:rPr>
          <w:rFonts w:ascii="Cambria" w:eastAsia="Cambria" w:hAnsi="Cambria" w:cs="Cambria"/>
          <w:sz w:val="22"/>
          <w:szCs w:val="22"/>
        </w:rPr>
        <w:t>81</w:t>
      </w:r>
      <w:bookmarkStart w:id="1" w:name="_GoBack"/>
      <w:bookmarkEnd w:id="1"/>
      <w:r w:rsidR="00A72707" w:rsidRPr="007C4B61">
        <w:rPr>
          <w:rFonts w:ascii="Cambria" w:eastAsia="Cambria" w:hAnsi="Cambria" w:cs="Cambria"/>
          <w:sz w:val="22"/>
          <w:szCs w:val="22"/>
        </w:rPr>
        <w:t xml:space="preserve"> de la Ley de Protección de Datos Personales en Posesión de Sujetos Obligados del Estado de Nuevo León</w:t>
      </w:r>
      <w:r>
        <w:rPr>
          <w:rFonts w:ascii="Cambria" w:eastAsia="Cambria" w:hAnsi="Cambria" w:cs="Cambria"/>
          <w:sz w:val="22"/>
          <w:szCs w:val="22"/>
        </w:rPr>
        <w:t>.</w:t>
      </w:r>
    </w:p>
    <w:p w14:paraId="7D11C3A4" w14:textId="77777777" w:rsidR="003A54AC" w:rsidRPr="000F73C6" w:rsidRDefault="003A54AC" w:rsidP="000F73C6">
      <w:pPr>
        <w:jc w:val="both"/>
        <w:rPr>
          <w:rFonts w:ascii="Cambria" w:eastAsia="Cambria" w:hAnsi="Cambria" w:cs="Cambria"/>
          <w:sz w:val="22"/>
          <w:szCs w:val="22"/>
        </w:rPr>
      </w:pPr>
    </w:p>
    <w:p w14:paraId="2626CCCC" w14:textId="79EEE41B" w:rsid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MECANISMOS PARA EL EJERCICIO DE LOS DERECHOS ARCO.</w:t>
      </w:r>
      <w:r w:rsidRPr="000F73C6">
        <w:rPr>
          <w:rFonts w:ascii="Cambria" w:eastAsia="Cambria" w:hAnsi="Cambria" w:cs="Cambria"/>
          <w:sz w:val="22"/>
          <w:szCs w:val="22"/>
        </w:rPr>
        <w:t xml:space="preserve"> Usted podrá ejercer </w:t>
      </w:r>
      <w:r w:rsidR="00BF0831">
        <w:rPr>
          <w:rFonts w:ascii="Cambria" w:eastAsia="Cambria" w:hAnsi="Cambria" w:cs="Cambria"/>
          <w:sz w:val="22"/>
          <w:szCs w:val="22"/>
        </w:rPr>
        <w:t xml:space="preserve">en todo momento </w:t>
      </w:r>
      <w:r w:rsidRPr="000F73C6">
        <w:rPr>
          <w:rFonts w:ascii="Cambria" w:eastAsia="Cambria" w:hAnsi="Cambria" w:cs="Cambria"/>
          <w:sz w:val="22"/>
          <w:szCs w:val="22"/>
        </w:rPr>
        <w:t xml:space="preserve">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Pr="000F73C6">
        <w:rPr>
          <w:rFonts w:ascii="Cambria" w:eastAsia="Cambria" w:hAnsi="Cambria" w:cs="Cambria"/>
          <w:b/>
          <w:sz w:val="22"/>
          <w:szCs w:val="22"/>
        </w:rPr>
        <w:t>Hidalgo número 443, piso 1, en la colonia Centro, de Monterrey, Nuevo León, C.P. 64000</w:t>
      </w:r>
      <w:r w:rsidRPr="000F73C6">
        <w:rPr>
          <w:rFonts w:ascii="Cambria" w:eastAsia="Cambria" w:hAnsi="Cambria" w:cs="Cambria"/>
          <w:sz w:val="22"/>
          <w:szCs w:val="22"/>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9">
        <w:r w:rsidRPr="000F73C6">
          <w:rPr>
            <w:rFonts w:ascii="Cambria" w:eastAsia="Cambria" w:hAnsi="Cambria" w:cs="Cambria"/>
            <w:color w:val="0563C1"/>
            <w:sz w:val="22"/>
            <w:szCs w:val="22"/>
            <w:u w:val="single"/>
          </w:rPr>
          <w:t>https://www.plataformadetransparencia.org.mx/</w:t>
        </w:r>
      </w:hyperlink>
      <w:r w:rsidRPr="000F73C6">
        <w:rPr>
          <w:rFonts w:ascii="Cambria" w:eastAsia="Cambria" w:hAnsi="Cambria" w:cs="Cambria"/>
          <w:sz w:val="22"/>
          <w:szCs w:val="22"/>
        </w:rPr>
        <w:t xml:space="preserve"> o al correo electrónico: </w:t>
      </w:r>
      <w:hyperlink r:id="rId10">
        <w:r w:rsidRPr="000F73C6">
          <w:rPr>
            <w:rFonts w:ascii="Cambria" w:eastAsia="Cambria" w:hAnsi="Cambria" w:cs="Cambria"/>
            <w:color w:val="0563C1"/>
            <w:sz w:val="22"/>
            <w:szCs w:val="22"/>
            <w:u w:val="single"/>
          </w:rPr>
          <w:t>transparencia.soporte@monterrey.gob.mx</w:t>
        </w:r>
      </w:hyperlink>
      <w:r w:rsidRPr="000F73C6">
        <w:rPr>
          <w:rFonts w:ascii="Cambria" w:eastAsia="Cambria" w:hAnsi="Cambria" w:cs="Cambria"/>
          <w:sz w:val="22"/>
          <w:szCs w:val="22"/>
        </w:rPr>
        <w:t xml:space="preserve">. </w:t>
      </w:r>
    </w:p>
    <w:p w14:paraId="38700084" w14:textId="77777777" w:rsidR="00D52450" w:rsidRPr="000F73C6" w:rsidRDefault="00D52450" w:rsidP="000F73C6">
      <w:pPr>
        <w:jc w:val="both"/>
        <w:rPr>
          <w:rFonts w:ascii="Cambria" w:eastAsia="Cambria" w:hAnsi="Cambria" w:cs="Cambria"/>
          <w:sz w:val="22"/>
          <w:szCs w:val="22"/>
        </w:rPr>
      </w:pPr>
    </w:p>
    <w:p w14:paraId="398B8613" w14:textId="3BD0A337" w:rsid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 xml:space="preserve">Aunado a lo anterior, usted tiene el derecho de acceder a los datos personales que obren en posesión del Dirección de Gobierno Digital de la Secretaría de Innovación y Gobierno Abierto y a conocer la </w:t>
      </w:r>
      <w:r w:rsidRPr="000F73C6">
        <w:rPr>
          <w:rFonts w:ascii="Cambria" w:eastAsia="Cambria" w:hAnsi="Cambria" w:cs="Cambria"/>
          <w:sz w:val="22"/>
          <w:szCs w:val="22"/>
        </w:rPr>
        <w:lastRenderedPageBreak/>
        <w:t>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E1257F6" w14:textId="77777777" w:rsidR="00D52450" w:rsidRPr="000F73C6" w:rsidRDefault="00D52450" w:rsidP="000F73C6">
      <w:pPr>
        <w:jc w:val="both"/>
        <w:rPr>
          <w:rFonts w:ascii="Cambria" w:eastAsia="Cambria" w:hAnsi="Cambria" w:cs="Cambria"/>
          <w:sz w:val="22"/>
          <w:szCs w:val="22"/>
        </w:rPr>
      </w:pPr>
    </w:p>
    <w:p w14:paraId="38A36A2F" w14:textId="30C5502F" w:rsid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CA1F06C" w14:textId="77777777" w:rsidR="00D52450" w:rsidRPr="000F73C6" w:rsidRDefault="00D52450" w:rsidP="000F73C6">
      <w:pPr>
        <w:jc w:val="both"/>
        <w:rPr>
          <w:rFonts w:ascii="Cambria" w:eastAsia="Cambria" w:hAnsi="Cambria" w:cs="Cambria"/>
          <w:sz w:val="22"/>
          <w:szCs w:val="22"/>
        </w:rPr>
      </w:pPr>
    </w:p>
    <w:p w14:paraId="702D5A66" w14:textId="77777777"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I) El nombre del titular y su domicilio o cualquier otro medio para recibir notificaciones;</w:t>
      </w:r>
    </w:p>
    <w:p w14:paraId="16F1E648" w14:textId="77777777"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II) Los documentos que acrediten la identidad del titular y, en su caso, la personalidad e identidad de su representante;</w:t>
      </w:r>
    </w:p>
    <w:p w14:paraId="591C08EF" w14:textId="77777777"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III) De ser posible, el área responsable que trata los datos personales y ante el cual se presenta la solicitud;</w:t>
      </w:r>
    </w:p>
    <w:p w14:paraId="238F9C2E" w14:textId="77777777"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57676501" w14:textId="77777777"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V) La descripción del derecho ARCO que se pretende ejercer, o bien, lo que solicita el titular;</w:t>
      </w:r>
    </w:p>
    <w:p w14:paraId="349ABE77" w14:textId="77777777"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VI) Cualquier otro elemento o documento que facilite la localización de los datos personales, en su caso.</w:t>
      </w:r>
    </w:p>
    <w:p w14:paraId="6B8B4E6C" w14:textId="77777777" w:rsidR="00B31AC1" w:rsidRDefault="00B31AC1" w:rsidP="000F73C6">
      <w:pPr>
        <w:jc w:val="both"/>
        <w:rPr>
          <w:rFonts w:ascii="Cambria" w:eastAsia="Cambria" w:hAnsi="Cambria" w:cs="Cambria"/>
          <w:sz w:val="22"/>
          <w:szCs w:val="22"/>
        </w:rPr>
      </w:pPr>
    </w:p>
    <w:p w14:paraId="2F89B2AC" w14:textId="08B6E567" w:rsid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1" w:history="1">
        <w:r w:rsidR="00D52450" w:rsidRPr="00A81EA4">
          <w:rPr>
            <w:rStyle w:val="Hipervnculo"/>
            <w:rFonts w:ascii="Cambria" w:eastAsia="Cambria" w:hAnsi="Cambria" w:cs="Cambria"/>
            <w:sz w:val="22"/>
            <w:szCs w:val="22"/>
          </w:rPr>
          <w:t>transparencia.soporte@monterrey.gob.mx</w:t>
        </w:r>
      </w:hyperlink>
      <w:r w:rsidRPr="000F73C6">
        <w:rPr>
          <w:rFonts w:ascii="Cambria" w:eastAsia="Cambria" w:hAnsi="Cambria" w:cs="Cambria"/>
          <w:sz w:val="22"/>
          <w:szCs w:val="22"/>
        </w:rPr>
        <w:t xml:space="preserve">. </w:t>
      </w:r>
    </w:p>
    <w:p w14:paraId="56E3C929" w14:textId="77777777" w:rsidR="00D52450" w:rsidRPr="000F73C6" w:rsidRDefault="00D52450" w:rsidP="000F73C6">
      <w:pPr>
        <w:jc w:val="both"/>
        <w:rPr>
          <w:rFonts w:ascii="Cambria" w:eastAsia="Cambria" w:hAnsi="Cambria" w:cs="Cambria"/>
          <w:sz w:val="22"/>
          <w:szCs w:val="22"/>
        </w:rPr>
      </w:pPr>
    </w:p>
    <w:p w14:paraId="50984959" w14:textId="028EAFF3"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MODIFICACIONES AL AVISO.</w:t>
      </w:r>
      <w:r w:rsidRPr="000F73C6">
        <w:rPr>
          <w:rFonts w:ascii="Cambria" w:eastAsia="Cambria" w:hAnsi="Cambria" w:cs="Cambria"/>
          <w:sz w:val="22"/>
          <w:szCs w:val="22"/>
        </w:rPr>
        <w:t xml:space="preserve"> En caso de modificaciones, el presente aviso será actualizado y difundido a través de la página de internet </w:t>
      </w:r>
      <w:hyperlink r:id="rId12">
        <w:r w:rsidRPr="000F73C6">
          <w:rPr>
            <w:rFonts w:ascii="Cambria" w:eastAsia="Cambria" w:hAnsi="Cambria" w:cs="Cambria"/>
            <w:color w:val="0563C1"/>
            <w:sz w:val="22"/>
            <w:szCs w:val="22"/>
            <w:u w:val="single"/>
          </w:rPr>
          <w:t>http://www.monterrey.gob.mx/transparencia/AvisosDePrivacidad.html</w:t>
        </w:r>
      </w:hyperlink>
    </w:p>
    <w:p w14:paraId="1AE87CE3" w14:textId="77777777" w:rsidR="00BF0831" w:rsidRDefault="00BF0831" w:rsidP="000F73C6">
      <w:pPr>
        <w:jc w:val="both"/>
        <w:rPr>
          <w:rFonts w:ascii="Cambria" w:eastAsia="Cambria" w:hAnsi="Cambria" w:cs="Cambria"/>
          <w:sz w:val="22"/>
          <w:szCs w:val="22"/>
        </w:rPr>
      </w:pPr>
    </w:p>
    <w:p w14:paraId="41F04ABB" w14:textId="20CD220C" w:rsidR="00B31AC1" w:rsidRDefault="00B31AC1" w:rsidP="000F73C6">
      <w:pPr>
        <w:jc w:val="both"/>
        <w:rPr>
          <w:rFonts w:ascii="Cambria" w:eastAsia="Cambria" w:hAnsi="Cambria" w:cs="Cambria"/>
          <w:sz w:val="22"/>
          <w:szCs w:val="22"/>
        </w:rPr>
      </w:pPr>
    </w:p>
    <w:p w14:paraId="789FD928" w14:textId="275AD994" w:rsidR="00AB7BF3" w:rsidRDefault="00AB7BF3" w:rsidP="000F73C6">
      <w:pPr>
        <w:jc w:val="both"/>
        <w:rPr>
          <w:rFonts w:ascii="Cambria" w:eastAsia="Cambria" w:hAnsi="Cambria" w:cs="Cambria"/>
          <w:sz w:val="22"/>
          <w:szCs w:val="22"/>
        </w:rPr>
      </w:pPr>
    </w:p>
    <w:p w14:paraId="6359DAF4" w14:textId="0931BAD4" w:rsidR="00AB7BF3" w:rsidRDefault="00AB7BF3" w:rsidP="000F73C6">
      <w:pPr>
        <w:jc w:val="both"/>
        <w:rPr>
          <w:rFonts w:ascii="Cambria" w:eastAsia="Cambria" w:hAnsi="Cambria" w:cs="Cambria"/>
          <w:sz w:val="22"/>
          <w:szCs w:val="22"/>
        </w:rPr>
      </w:pPr>
    </w:p>
    <w:p w14:paraId="53D917FA" w14:textId="77777777" w:rsidR="00AB7BF3" w:rsidRPr="000F73C6" w:rsidRDefault="00AB7BF3" w:rsidP="000F73C6">
      <w:pPr>
        <w:jc w:val="both"/>
        <w:rPr>
          <w:rFonts w:ascii="Cambria" w:eastAsia="Cambria" w:hAnsi="Cambria" w:cs="Cambria"/>
          <w:sz w:val="22"/>
          <w:szCs w:val="22"/>
        </w:rPr>
      </w:pPr>
    </w:p>
    <w:p w14:paraId="059FCE78" w14:textId="619E72A2" w:rsidR="000F73C6" w:rsidRPr="00D52450" w:rsidRDefault="000F73C6" w:rsidP="000F73C6">
      <w:pPr>
        <w:jc w:val="right"/>
        <w:rPr>
          <w:rFonts w:ascii="Cambria" w:eastAsia="Cambria" w:hAnsi="Cambria" w:cs="Cambria"/>
          <w:b/>
          <w:i/>
          <w:sz w:val="22"/>
          <w:szCs w:val="22"/>
        </w:rPr>
      </w:pPr>
      <w:r w:rsidRPr="00D52450">
        <w:rPr>
          <w:rFonts w:ascii="Cambria" w:eastAsia="Cambria" w:hAnsi="Cambria" w:cs="Cambria"/>
          <w:b/>
          <w:i/>
          <w:sz w:val="22"/>
          <w:szCs w:val="22"/>
        </w:rPr>
        <w:t xml:space="preserve">Fecha de última Actualización </w:t>
      </w:r>
      <w:r w:rsidR="00FF136F">
        <w:rPr>
          <w:rFonts w:ascii="Cambria" w:eastAsia="Cambria" w:hAnsi="Cambria" w:cs="Cambria"/>
          <w:b/>
          <w:i/>
          <w:sz w:val="22"/>
          <w:szCs w:val="22"/>
        </w:rPr>
        <w:t>12</w:t>
      </w:r>
      <w:r w:rsidR="00D9289A" w:rsidRPr="003A54AC">
        <w:rPr>
          <w:rFonts w:ascii="Cambria" w:eastAsia="Cambria" w:hAnsi="Cambria" w:cs="Cambria"/>
          <w:b/>
          <w:i/>
          <w:sz w:val="22"/>
          <w:szCs w:val="22"/>
        </w:rPr>
        <w:t>/12</w:t>
      </w:r>
      <w:r w:rsidRPr="003A54AC">
        <w:rPr>
          <w:rFonts w:ascii="Cambria" w:eastAsia="Cambria" w:hAnsi="Cambria" w:cs="Cambria"/>
          <w:b/>
          <w:i/>
          <w:sz w:val="22"/>
          <w:szCs w:val="22"/>
        </w:rPr>
        <w:t>/2024</w:t>
      </w:r>
    </w:p>
    <w:p w14:paraId="585590EA" w14:textId="536D4E69" w:rsidR="001879F4" w:rsidRPr="001879F4" w:rsidRDefault="001879F4" w:rsidP="00A052F0">
      <w:pPr>
        <w:rPr>
          <w:rFonts w:ascii="Arial" w:hAnsi="Arial" w:cs="Arial"/>
          <w:sz w:val="16"/>
          <w:szCs w:val="16"/>
          <w:lang w:val="es-ES_tradnl" w:eastAsia="es-MX"/>
        </w:rPr>
      </w:pPr>
    </w:p>
    <w:sectPr w:rsidR="001879F4" w:rsidRPr="001879F4" w:rsidSect="00522EF1">
      <w:headerReference w:type="default" r:id="rId13"/>
      <w:footerReference w:type="default" r:id="rId14"/>
      <w:pgSz w:w="12240" w:h="15840" w:code="1"/>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AFFCF" w14:textId="77777777" w:rsidR="00205246" w:rsidRPr="000F73C6" w:rsidRDefault="00205246">
      <w:r w:rsidRPr="000F73C6">
        <w:separator/>
      </w:r>
    </w:p>
  </w:endnote>
  <w:endnote w:type="continuationSeparator" w:id="0">
    <w:p w14:paraId="0C2FC34A" w14:textId="77777777" w:rsidR="00205246" w:rsidRPr="000F73C6" w:rsidRDefault="00205246">
      <w:r w:rsidRPr="000F73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8DE2" w14:textId="11A544CB" w:rsidR="0084593A" w:rsidRPr="000F73C6" w:rsidRDefault="00AB4BA1">
    <w:pPr>
      <w:pStyle w:val="HeaderFooter"/>
      <w:tabs>
        <w:tab w:val="clear" w:pos="9020"/>
        <w:tab w:val="center" w:pos="4680"/>
        <w:tab w:val="right" w:pos="9360"/>
      </w:tabs>
      <w:rPr>
        <w:rFonts w:ascii="Arial" w:hAnsi="Arial"/>
        <w:sz w:val="20"/>
        <w:szCs w:val="20"/>
        <w:lang w:val="es-MX"/>
      </w:rPr>
    </w:pPr>
    <w:r w:rsidRPr="000F73C6">
      <w:rPr>
        <w:rFonts w:ascii="Arial" w:eastAsia="Arial" w:hAnsi="Arial" w:cs="Arial"/>
        <w:noProof/>
        <w:sz w:val="20"/>
        <w:szCs w:val="20"/>
        <w:lang w:val="es-MX"/>
        <w14:textOutline w14:w="0" w14:cap="rnd" w14:cmpd="sng" w14:algn="ctr">
          <w14:noFill/>
          <w14:prstDash w14:val="solid"/>
          <w14:bevel/>
        </w14:textOutline>
      </w:rPr>
      <w:drawing>
        <wp:anchor distT="0" distB="0" distL="114300" distR="114300" simplePos="0" relativeHeight="251659264" behindDoc="1" locked="0" layoutInCell="1" allowOverlap="1" wp14:anchorId="033D4555" wp14:editId="032ACB7E">
          <wp:simplePos x="0" y="0"/>
          <wp:positionH relativeFrom="column">
            <wp:posOffset>4717473</wp:posOffset>
          </wp:positionH>
          <wp:positionV relativeFrom="paragraph">
            <wp:posOffset>109105</wp:posOffset>
          </wp:positionV>
          <wp:extent cx="1277849" cy="633730"/>
          <wp:effectExtent l="0" t="0" r="5080" b="1270"/>
          <wp:wrapNone/>
          <wp:docPr id="18259428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42822" name="Imagen 1825942822"/>
                  <pic:cNvPicPr/>
                </pic:nvPicPr>
                <pic:blipFill>
                  <a:blip r:embed="rId1">
                    <a:extLst>
                      <a:ext uri="{28A0092B-C50C-407E-A947-70E740481C1C}">
                        <a14:useLocalDpi xmlns:a14="http://schemas.microsoft.com/office/drawing/2010/main" val="0"/>
                      </a:ext>
                    </a:extLst>
                  </a:blip>
                  <a:stretch>
                    <a:fillRect/>
                  </a:stretch>
                </pic:blipFill>
                <pic:spPr>
                  <a:xfrm>
                    <a:off x="0" y="0"/>
                    <a:ext cx="1306142" cy="647762"/>
                  </a:xfrm>
                  <a:prstGeom prst="rect">
                    <a:avLst/>
                  </a:prstGeom>
                </pic:spPr>
              </pic:pic>
            </a:graphicData>
          </a:graphic>
          <wp14:sizeRelH relativeFrom="page">
            <wp14:pctWidth>0</wp14:pctWidth>
          </wp14:sizeRelH>
          <wp14:sizeRelV relativeFrom="page">
            <wp14:pctHeight>0</wp14:pctHeight>
          </wp14:sizeRelV>
        </wp:anchor>
      </w:drawing>
    </w:r>
  </w:p>
  <w:p w14:paraId="5282024F" w14:textId="5FA166FD" w:rsidR="0084593A" w:rsidRPr="000F73C6" w:rsidRDefault="0084593A">
    <w:pPr>
      <w:pStyle w:val="HeaderFooter"/>
      <w:tabs>
        <w:tab w:val="clear" w:pos="9020"/>
        <w:tab w:val="center" w:pos="4680"/>
        <w:tab w:val="right" w:pos="9360"/>
      </w:tabs>
      <w:rPr>
        <w:rFonts w:ascii="Arial" w:hAnsi="Arial"/>
        <w:sz w:val="20"/>
        <w:szCs w:val="20"/>
        <w:lang w:val="es-MX"/>
      </w:rPr>
    </w:pPr>
  </w:p>
  <w:p w14:paraId="14F0B586" w14:textId="07C756DD" w:rsidR="00813692" w:rsidRPr="000F73C6" w:rsidRDefault="006501EC">
    <w:pPr>
      <w:pStyle w:val="HeaderFooter"/>
      <w:tabs>
        <w:tab w:val="clear" w:pos="9020"/>
        <w:tab w:val="center" w:pos="4680"/>
        <w:tab w:val="right" w:pos="9360"/>
      </w:tabs>
      <w:rPr>
        <w:rFonts w:ascii="Arial" w:eastAsia="Arial" w:hAnsi="Arial" w:cs="Arial"/>
        <w:sz w:val="20"/>
        <w:szCs w:val="20"/>
        <w:lang w:val="es-MX"/>
      </w:rPr>
    </w:pPr>
    <w:r w:rsidRPr="000F73C6">
      <w:rPr>
        <w:rFonts w:ascii="Arial" w:hAnsi="Arial"/>
        <w:sz w:val="20"/>
        <w:szCs w:val="20"/>
        <w:lang w:val="es-MX"/>
      </w:rPr>
      <w:t>Pabellón M, edificio Ocampo Melchor Ocampo #130, Piso 4,</w:t>
    </w:r>
  </w:p>
  <w:p w14:paraId="6108C7CF" w14:textId="2E5260EA" w:rsidR="0084593A" w:rsidRPr="000F73C6" w:rsidRDefault="001C1A40" w:rsidP="00AB4BA1">
    <w:pPr>
      <w:pStyle w:val="HeaderFooter"/>
      <w:tabs>
        <w:tab w:val="clear" w:pos="9020"/>
        <w:tab w:val="center" w:pos="4680"/>
        <w:tab w:val="right" w:pos="9360"/>
      </w:tabs>
      <w:rPr>
        <w:rStyle w:val="nfasis"/>
        <w:rFonts w:ascii="Arial" w:eastAsia="Arial" w:hAnsi="Arial" w:cs="Arial"/>
        <w:b w:val="0"/>
        <w:bCs w:val="0"/>
        <w:sz w:val="20"/>
        <w:szCs w:val="20"/>
        <w:lang w:val="es-MX"/>
      </w:rPr>
    </w:pPr>
    <w:r w:rsidRPr="000F73C6">
      <w:rPr>
        <w:rFonts w:ascii="Arial" w:hAnsi="Arial"/>
        <w:sz w:val="20"/>
        <w:szCs w:val="20"/>
        <w:lang w:val="es-MX"/>
      </w:rPr>
      <w:t>Monterrey, N.L./C.P. 64000</w:t>
    </w:r>
    <w:r w:rsidR="00AB4BA1" w:rsidRPr="000F73C6">
      <w:rPr>
        <w:rFonts w:ascii="Arial" w:eastAsia="Arial" w:hAnsi="Arial" w:cs="Arial"/>
        <w:sz w:val="20"/>
        <w:szCs w:val="20"/>
        <w:lang w:val="es-MX"/>
      </w:rPr>
      <w:t xml:space="preserve"> </w:t>
    </w:r>
    <w:r w:rsidRPr="000F73C6">
      <w:rPr>
        <w:rFonts w:ascii="Arial" w:hAnsi="Arial"/>
        <w:sz w:val="20"/>
        <w:szCs w:val="20"/>
        <w:lang w:val="es-MX"/>
      </w:rPr>
      <w:t xml:space="preserve">T. </w:t>
    </w:r>
    <w:r w:rsidR="006501EC" w:rsidRPr="000F73C6">
      <w:rPr>
        <w:rFonts w:ascii="Arial" w:hAnsi="Arial"/>
        <w:sz w:val="20"/>
        <w:szCs w:val="20"/>
        <w:lang w:val="es-MX"/>
      </w:rPr>
      <w:t>81 24749760 ext. 9760</w:t>
    </w:r>
    <w:r w:rsidR="00AB4BA1" w:rsidRPr="000F73C6">
      <w:rPr>
        <w:rFonts w:ascii="Arial" w:eastAsia="Arial" w:hAnsi="Arial" w:cs="Arial"/>
        <w:sz w:val="20"/>
        <w:szCs w:val="20"/>
        <w:lang w:val="es-MX"/>
      </w:rPr>
      <w:t xml:space="preserve"> </w:t>
    </w:r>
    <w:r w:rsidRPr="000F73C6">
      <w:rPr>
        <w:rStyle w:val="nfasis"/>
        <w:rFonts w:ascii="Arial" w:hAnsi="Arial"/>
        <w:sz w:val="20"/>
        <w:szCs w:val="20"/>
        <w:lang w:val="es-MX"/>
      </w:rPr>
      <w:t>monterrey.gob.mx</w:t>
    </w:r>
  </w:p>
  <w:p w14:paraId="34C50A00" w14:textId="0D7AA381" w:rsidR="00813692" w:rsidRPr="000F73C6" w:rsidRDefault="00365CFA" w:rsidP="00365CFA">
    <w:pPr>
      <w:pStyle w:val="HeaderFooter"/>
      <w:tabs>
        <w:tab w:val="clear" w:pos="9020"/>
        <w:tab w:val="left" w:pos="7299"/>
      </w:tabs>
      <w:rPr>
        <w:lang w:val="es-MX"/>
      </w:rPr>
    </w:pPr>
    <w:r w:rsidRPr="000F73C6">
      <w:rPr>
        <w:rStyle w:val="nfasis"/>
        <w:rFonts w:ascii="Arial" w:hAnsi="Arial"/>
        <w:sz w:val="20"/>
        <w:szCs w:val="20"/>
        <w:lang w:val="es-MX"/>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4E92" w14:textId="77777777" w:rsidR="00205246" w:rsidRPr="000F73C6" w:rsidRDefault="00205246">
      <w:r w:rsidRPr="000F73C6">
        <w:separator/>
      </w:r>
    </w:p>
  </w:footnote>
  <w:footnote w:type="continuationSeparator" w:id="0">
    <w:p w14:paraId="25D99031" w14:textId="77777777" w:rsidR="00205246" w:rsidRPr="000F73C6" w:rsidRDefault="00205246">
      <w:r w:rsidRPr="000F73C6">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8677" w14:textId="5FE4EB61" w:rsidR="0021102A" w:rsidRPr="000F73C6" w:rsidRDefault="0021102A" w:rsidP="000F73C6">
    <w:pPr>
      <w:pStyle w:val="Encabezado"/>
      <w:tabs>
        <w:tab w:val="clear" w:pos="4419"/>
        <w:tab w:val="clear" w:pos="8838"/>
        <w:tab w:val="left" w:pos="750"/>
      </w:tabs>
    </w:pPr>
    <w:r w:rsidRPr="000F73C6">
      <w:rPr>
        <w:noProof/>
        <w:lang w:eastAsia="es-MX"/>
      </w:rPr>
      <w:drawing>
        <wp:anchor distT="0" distB="0" distL="114300" distR="114300" simplePos="0" relativeHeight="251660288" behindDoc="1" locked="0" layoutInCell="1" allowOverlap="1" wp14:anchorId="5AA943DC" wp14:editId="4CB54247">
          <wp:simplePos x="0" y="0"/>
          <wp:positionH relativeFrom="column">
            <wp:posOffset>0</wp:posOffset>
          </wp:positionH>
          <wp:positionV relativeFrom="paragraph">
            <wp:posOffset>6824</wp:posOffset>
          </wp:positionV>
          <wp:extent cx="1856096" cy="667679"/>
          <wp:effectExtent l="0" t="0" r="0" b="5715"/>
          <wp:wrapNone/>
          <wp:docPr id="2033187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87551" name="Imagen 2033187551"/>
                  <pic:cNvPicPr/>
                </pic:nvPicPr>
                <pic:blipFill>
                  <a:blip r:embed="rId1">
                    <a:extLst>
                      <a:ext uri="{28A0092B-C50C-407E-A947-70E740481C1C}">
                        <a14:useLocalDpi xmlns:a14="http://schemas.microsoft.com/office/drawing/2010/main" val="0"/>
                      </a:ext>
                    </a:extLst>
                  </a:blip>
                  <a:stretch>
                    <a:fillRect/>
                  </a:stretch>
                </pic:blipFill>
                <pic:spPr>
                  <a:xfrm>
                    <a:off x="0" y="0"/>
                    <a:ext cx="1856096" cy="667679"/>
                  </a:xfrm>
                  <a:prstGeom prst="rect">
                    <a:avLst/>
                  </a:prstGeom>
                </pic:spPr>
              </pic:pic>
            </a:graphicData>
          </a:graphic>
          <wp14:sizeRelH relativeFrom="page">
            <wp14:pctWidth>0</wp14:pctWidth>
          </wp14:sizeRelH>
          <wp14:sizeRelV relativeFrom="page">
            <wp14:pctHeight>0</wp14:pctHeight>
          </wp14:sizeRelV>
        </wp:anchor>
      </w:drawing>
    </w:r>
    <w:r w:rsidR="000F73C6" w:rsidRPr="000F73C6">
      <w:tab/>
    </w:r>
  </w:p>
  <w:p w14:paraId="266065E5" w14:textId="77777777" w:rsidR="000F73C6" w:rsidRPr="000F73C6" w:rsidRDefault="000F73C6" w:rsidP="000F73C6">
    <w:pPr>
      <w:pStyle w:val="Encabezado"/>
      <w:tabs>
        <w:tab w:val="clear" w:pos="4419"/>
        <w:tab w:val="clear" w:pos="8838"/>
        <w:tab w:val="left" w:pos="750"/>
      </w:tabs>
    </w:pPr>
  </w:p>
  <w:p w14:paraId="21ADBDC6" w14:textId="77777777" w:rsidR="000F73C6" w:rsidRPr="000F73C6" w:rsidRDefault="000F73C6" w:rsidP="000F73C6">
    <w:pPr>
      <w:pStyle w:val="Encabezado"/>
      <w:tabs>
        <w:tab w:val="clear" w:pos="4419"/>
        <w:tab w:val="clear" w:pos="8838"/>
        <w:tab w:val="left" w:pos="750"/>
      </w:tabs>
    </w:pPr>
  </w:p>
  <w:p w14:paraId="7C3CD312" w14:textId="77777777" w:rsidR="000F73C6" w:rsidRPr="000F73C6" w:rsidRDefault="000F73C6" w:rsidP="000F73C6">
    <w:pPr>
      <w:pStyle w:val="Encabezado"/>
      <w:tabs>
        <w:tab w:val="clear" w:pos="4419"/>
        <w:tab w:val="clear" w:pos="8838"/>
        <w:tab w:val="left" w:pos="750"/>
      </w:tabs>
    </w:pPr>
  </w:p>
  <w:p w14:paraId="09F535CD" w14:textId="77777777" w:rsidR="000F73C6" w:rsidRPr="000F73C6" w:rsidRDefault="000F73C6" w:rsidP="000F73C6">
    <w:pPr>
      <w:pStyle w:val="Encabezado"/>
      <w:tabs>
        <w:tab w:val="clear" w:pos="4419"/>
        <w:tab w:val="clear" w:pos="8838"/>
        <w:tab w:val="left" w:pos="7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6841"/>
    <w:multiLevelType w:val="hybridMultilevel"/>
    <w:tmpl w:val="D3285430"/>
    <w:lvl w:ilvl="0" w:tplc="91F6F7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336318"/>
    <w:multiLevelType w:val="hybridMultilevel"/>
    <w:tmpl w:val="FF8E76B6"/>
    <w:lvl w:ilvl="0" w:tplc="E8EEAEE4">
      <w:start w:val="1"/>
      <w:numFmt w:val="bullet"/>
      <w:lvlText w:val="-"/>
      <w:lvlJc w:val="left"/>
      <w:pPr>
        <w:ind w:left="720" w:hanging="360"/>
      </w:pPr>
      <w:rPr>
        <w:rFonts w:ascii="Arial" w:eastAsia="Arial"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BD0115"/>
    <w:multiLevelType w:val="multilevel"/>
    <w:tmpl w:val="6B38DD14"/>
    <w:lvl w:ilvl="0">
      <w:start w:val="1"/>
      <w:numFmt w:val="bullet"/>
      <w:lvlText w:val="●"/>
      <w:lvlJc w:val="left"/>
      <w:pPr>
        <w:ind w:left="2282" w:hanging="360"/>
      </w:pPr>
      <w:rPr>
        <w:rFonts w:ascii="Noto Sans Symbols" w:eastAsia="Noto Sans Symbols" w:hAnsi="Noto Sans Symbols" w:cs="Noto Sans Symbols"/>
      </w:rPr>
    </w:lvl>
    <w:lvl w:ilvl="1">
      <w:start w:val="1"/>
      <w:numFmt w:val="bullet"/>
      <w:lvlText w:val="o"/>
      <w:lvlJc w:val="left"/>
      <w:pPr>
        <w:ind w:left="3002" w:hanging="360"/>
      </w:pPr>
      <w:rPr>
        <w:rFonts w:ascii="Courier New" w:eastAsia="Courier New" w:hAnsi="Courier New" w:cs="Courier New"/>
      </w:rPr>
    </w:lvl>
    <w:lvl w:ilvl="2">
      <w:start w:val="1"/>
      <w:numFmt w:val="bullet"/>
      <w:lvlText w:val="▪"/>
      <w:lvlJc w:val="left"/>
      <w:pPr>
        <w:ind w:left="3722" w:hanging="360"/>
      </w:pPr>
      <w:rPr>
        <w:rFonts w:ascii="Noto Sans Symbols" w:eastAsia="Noto Sans Symbols" w:hAnsi="Noto Sans Symbols" w:cs="Noto Sans Symbols"/>
      </w:rPr>
    </w:lvl>
    <w:lvl w:ilvl="3">
      <w:start w:val="1"/>
      <w:numFmt w:val="bullet"/>
      <w:lvlText w:val="●"/>
      <w:lvlJc w:val="left"/>
      <w:pPr>
        <w:ind w:left="4442" w:hanging="360"/>
      </w:pPr>
      <w:rPr>
        <w:rFonts w:ascii="Noto Sans Symbols" w:eastAsia="Noto Sans Symbols" w:hAnsi="Noto Sans Symbols" w:cs="Noto Sans Symbols"/>
      </w:rPr>
    </w:lvl>
    <w:lvl w:ilvl="4">
      <w:start w:val="1"/>
      <w:numFmt w:val="bullet"/>
      <w:lvlText w:val="o"/>
      <w:lvlJc w:val="left"/>
      <w:pPr>
        <w:ind w:left="5162" w:hanging="360"/>
      </w:pPr>
      <w:rPr>
        <w:rFonts w:ascii="Courier New" w:eastAsia="Courier New" w:hAnsi="Courier New" w:cs="Courier New"/>
      </w:rPr>
    </w:lvl>
    <w:lvl w:ilvl="5">
      <w:start w:val="1"/>
      <w:numFmt w:val="bullet"/>
      <w:lvlText w:val="▪"/>
      <w:lvlJc w:val="left"/>
      <w:pPr>
        <w:ind w:left="5882" w:hanging="360"/>
      </w:pPr>
      <w:rPr>
        <w:rFonts w:ascii="Noto Sans Symbols" w:eastAsia="Noto Sans Symbols" w:hAnsi="Noto Sans Symbols" w:cs="Noto Sans Symbols"/>
      </w:rPr>
    </w:lvl>
    <w:lvl w:ilvl="6">
      <w:start w:val="1"/>
      <w:numFmt w:val="bullet"/>
      <w:lvlText w:val="●"/>
      <w:lvlJc w:val="left"/>
      <w:pPr>
        <w:ind w:left="6602" w:hanging="360"/>
      </w:pPr>
      <w:rPr>
        <w:rFonts w:ascii="Noto Sans Symbols" w:eastAsia="Noto Sans Symbols" w:hAnsi="Noto Sans Symbols" w:cs="Noto Sans Symbols"/>
      </w:rPr>
    </w:lvl>
    <w:lvl w:ilvl="7">
      <w:start w:val="1"/>
      <w:numFmt w:val="bullet"/>
      <w:lvlText w:val="o"/>
      <w:lvlJc w:val="left"/>
      <w:pPr>
        <w:ind w:left="7322" w:hanging="360"/>
      </w:pPr>
      <w:rPr>
        <w:rFonts w:ascii="Courier New" w:eastAsia="Courier New" w:hAnsi="Courier New" w:cs="Courier New"/>
      </w:rPr>
    </w:lvl>
    <w:lvl w:ilvl="8">
      <w:start w:val="1"/>
      <w:numFmt w:val="bullet"/>
      <w:lvlText w:val="▪"/>
      <w:lvlJc w:val="left"/>
      <w:pPr>
        <w:ind w:left="8042" w:hanging="360"/>
      </w:pPr>
      <w:rPr>
        <w:rFonts w:ascii="Noto Sans Symbols" w:eastAsia="Noto Sans Symbols" w:hAnsi="Noto Sans Symbols" w:cs="Noto Sans Symbols"/>
      </w:rPr>
    </w:lvl>
  </w:abstractNum>
  <w:abstractNum w:abstractNumId="3" w15:restartNumberingAfterBreak="0">
    <w:nsid w:val="5C4C1881"/>
    <w:multiLevelType w:val="multilevel"/>
    <w:tmpl w:val="A7F625F8"/>
    <w:lvl w:ilvl="0">
      <w:start w:val="1"/>
      <w:numFmt w:val="bullet"/>
      <w:lvlText w:val="●"/>
      <w:lvlJc w:val="left"/>
      <w:pPr>
        <w:ind w:left="1910" w:hanging="360"/>
      </w:pPr>
      <w:rPr>
        <w:rFonts w:ascii="Noto Sans Symbols" w:eastAsia="Noto Sans Symbols" w:hAnsi="Noto Sans Symbols" w:cs="Noto Sans Symbols"/>
      </w:rPr>
    </w:lvl>
    <w:lvl w:ilvl="1">
      <w:start w:val="1"/>
      <w:numFmt w:val="bullet"/>
      <w:lvlText w:val="o"/>
      <w:lvlJc w:val="left"/>
      <w:pPr>
        <w:ind w:left="2630" w:hanging="360"/>
      </w:pPr>
      <w:rPr>
        <w:rFonts w:ascii="Courier New" w:eastAsia="Courier New" w:hAnsi="Courier New" w:cs="Courier New"/>
      </w:rPr>
    </w:lvl>
    <w:lvl w:ilvl="2">
      <w:start w:val="1"/>
      <w:numFmt w:val="bullet"/>
      <w:lvlText w:val="▪"/>
      <w:lvlJc w:val="left"/>
      <w:pPr>
        <w:ind w:left="3350" w:hanging="360"/>
      </w:pPr>
      <w:rPr>
        <w:rFonts w:ascii="Noto Sans Symbols" w:eastAsia="Noto Sans Symbols" w:hAnsi="Noto Sans Symbols" w:cs="Noto Sans Symbols"/>
      </w:rPr>
    </w:lvl>
    <w:lvl w:ilvl="3">
      <w:start w:val="1"/>
      <w:numFmt w:val="bullet"/>
      <w:lvlText w:val="●"/>
      <w:lvlJc w:val="left"/>
      <w:pPr>
        <w:ind w:left="4070" w:hanging="360"/>
      </w:pPr>
      <w:rPr>
        <w:rFonts w:ascii="Noto Sans Symbols" w:eastAsia="Noto Sans Symbols" w:hAnsi="Noto Sans Symbols" w:cs="Noto Sans Symbols"/>
      </w:rPr>
    </w:lvl>
    <w:lvl w:ilvl="4">
      <w:start w:val="1"/>
      <w:numFmt w:val="bullet"/>
      <w:lvlText w:val="o"/>
      <w:lvlJc w:val="left"/>
      <w:pPr>
        <w:ind w:left="4790" w:hanging="360"/>
      </w:pPr>
      <w:rPr>
        <w:rFonts w:ascii="Courier New" w:eastAsia="Courier New" w:hAnsi="Courier New" w:cs="Courier New"/>
      </w:rPr>
    </w:lvl>
    <w:lvl w:ilvl="5">
      <w:start w:val="1"/>
      <w:numFmt w:val="bullet"/>
      <w:lvlText w:val="▪"/>
      <w:lvlJc w:val="left"/>
      <w:pPr>
        <w:ind w:left="5510" w:hanging="360"/>
      </w:pPr>
      <w:rPr>
        <w:rFonts w:ascii="Noto Sans Symbols" w:eastAsia="Noto Sans Symbols" w:hAnsi="Noto Sans Symbols" w:cs="Noto Sans Symbols"/>
      </w:rPr>
    </w:lvl>
    <w:lvl w:ilvl="6">
      <w:start w:val="1"/>
      <w:numFmt w:val="bullet"/>
      <w:lvlText w:val="●"/>
      <w:lvlJc w:val="left"/>
      <w:pPr>
        <w:ind w:left="6230" w:hanging="360"/>
      </w:pPr>
      <w:rPr>
        <w:rFonts w:ascii="Noto Sans Symbols" w:eastAsia="Noto Sans Symbols" w:hAnsi="Noto Sans Symbols" w:cs="Noto Sans Symbols"/>
      </w:rPr>
    </w:lvl>
    <w:lvl w:ilvl="7">
      <w:start w:val="1"/>
      <w:numFmt w:val="bullet"/>
      <w:lvlText w:val="o"/>
      <w:lvlJc w:val="left"/>
      <w:pPr>
        <w:ind w:left="6950" w:hanging="360"/>
      </w:pPr>
      <w:rPr>
        <w:rFonts w:ascii="Courier New" w:eastAsia="Courier New" w:hAnsi="Courier New" w:cs="Courier New"/>
      </w:rPr>
    </w:lvl>
    <w:lvl w:ilvl="8">
      <w:start w:val="1"/>
      <w:numFmt w:val="bullet"/>
      <w:lvlText w:val="▪"/>
      <w:lvlJc w:val="left"/>
      <w:pPr>
        <w:ind w:left="7670" w:hanging="360"/>
      </w:pPr>
      <w:rPr>
        <w:rFonts w:ascii="Noto Sans Symbols" w:eastAsia="Noto Sans Symbols" w:hAnsi="Noto Sans Symbols" w:cs="Noto Sans Symbols"/>
      </w:rPr>
    </w:lvl>
  </w:abstractNum>
  <w:abstractNum w:abstractNumId="4" w15:restartNumberingAfterBreak="0">
    <w:nsid w:val="71B91159"/>
    <w:multiLevelType w:val="hybridMultilevel"/>
    <w:tmpl w:val="812AB0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92"/>
    <w:rsid w:val="00016A35"/>
    <w:rsid w:val="00034729"/>
    <w:rsid w:val="00051092"/>
    <w:rsid w:val="00053010"/>
    <w:rsid w:val="00060D59"/>
    <w:rsid w:val="00083198"/>
    <w:rsid w:val="00085B33"/>
    <w:rsid w:val="000D6685"/>
    <w:rsid w:val="000E0B73"/>
    <w:rsid w:val="000F73C6"/>
    <w:rsid w:val="00100BF2"/>
    <w:rsid w:val="00106BFD"/>
    <w:rsid w:val="00117D6E"/>
    <w:rsid w:val="001304B2"/>
    <w:rsid w:val="001372A5"/>
    <w:rsid w:val="0017033D"/>
    <w:rsid w:val="00171D41"/>
    <w:rsid w:val="00174B07"/>
    <w:rsid w:val="001817B8"/>
    <w:rsid w:val="001879F4"/>
    <w:rsid w:val="001C1A40"/>
    <w:rsid w:val="001C46B7"/>
    <w:rsid w:val="001E60BC"/>
    <w:rsid w:val="001F07B3"/>
    <w:rsid w:val="00205246"/>
    <w:rsid w:val="0021102A"/>
    <w:rsid w:val="00212399"/>
    <w:rsid w:val="00223662"/>
    <w:rsid w:val="002554BA"/>
    <w:rsid w:val="0025772F"/>
    <w:rsid w:val="002A5811"/>
    <w:rsid w:val="002E0FB3"/>
    <w:rsid w:val="002F6F8F"/>
    <w:rsid w:val="00300E4C"/>
    <w:rsid w:val="00303CEF"/>
    <w:rsid w:val="00334520"/>
    <w:rsid w:val="00357FF4"/>
    <w:rsid w:val="00363E51"/>
    <w:rsid w:val="00365CFA"/>
    <w:rsid w:val="00383232"/>
    <w:rsid w:val="003A33B2"/>
    <w:rsid w:val="003A54AC"/>
    <w:rsid w:val="003B58A0"/>
    <w:rsid w:val="003B6F4D"/>
    <w:rsid w:val="003C473C"/>
    <w:rsid w:val="003C51FE"/>
    <w:rsid w:val="003C670E"/>
    <w:rsid w:val="003E2FB2"/>
    <w:rsid w:val="003F0B8B"/>
    <w:rsid w:val="003F4EB6"/>
    <w:rsid w:val="004011CF"/>
    <w:rsid w:val="00405FB8"/>
    <w:rsid w:val="004111FC"/>
    <w:rsid w:val="00421FA4"/>
    <w:rsid w:val="00457000"/>
    <w:rsid w:val="0046010D"/>
    <w:rsid w:val="004612F8"/>
    <w:rsid w:val="004864FD"/>
    <w:rsid w:val="004871B2"/>
    <w:rsid w:val="004A7576"/>
    <w:rsid w:val="00511333"/>
    <w:rsid w:val="00522EF1"/>
    <w:rsid w:val="00526C81"/>
    <w:rsid w:val="00530AD8"/>
    <w:rsid w:val="00530D21"/>
    <w:rsid w:val="005611CF"/>
    <w:rsid w:val="00577EDA"/>
    <w:rsid w:val="005825A3"/>
    <w:rsid w:val="005B5187"/>
    <w:rsid w:val="005B716D"/>
    <w:rsid w:val="005E0355"/>
    <w:rsid w:val="005E5061"/>
    <w:rsid w:val="005E5385"/>
    <w:rsid w:val="005F7206"/>
    <w:rsid w:val="006017B2"/>
    <w:rsid w:val="006238FE"/>
    <w:rsid w:val="00631412"/>
    <w:rsid w:val="00647E69"/>
    <w:rsid w:val="006501EC"/>
    <w:rsid w:val="0065599D"/>
    <w:rsid w:val="00672DC1"/>
    <w:rsid w:val="0067529B"/>
    <w:rsid w:val="0069714E"/>
    <w:rsid w:val="0069733B"/>
    <w:rsid w:val="006A206E"/>
    <w:rsid w:val="006B0A1B"/>
    <w:rsid w:val="006B72E5"/>
    <w:rsid w:val="006D200E"/>
    <w:rsid w:val="006F71A4"/>
    <w:rsid w:val="0073153D"/>
    <w:rsid w:val="00737C4B"/>
    <w:rsid w:val="00747A20"/>
    <w:rsid w:val="00760226"/>
    <w:rsid w:val="00764689"/>
    <w:rsid w:val="007950A7"/>
    <w:rsid w:val="007B6ACD"/>
    <w:rsid w:val="007C169C"/>
    <w:rsid w:val="007C1B7A"/>
    <w:rsid w:val="007C4B61"/>
    <w:rsid w:val="007D363C"/>
    <w:rsid w:val="007E29E1"/>
    <w:rsid w:val="00813692"/>
    <w:rsid w:val="00821128"/>
    <w:rsid w:val="0083590F"/>
    <w:rsid w:val="0084593A"/>
    <w:rsid w:val="00860273"/>
    <w:rsid w:val="008677BA"/>
    <w:rsid w:val="008B35E7"/>
    <w:rsid w:val="008B7562"/>
    <w:rsid w:val="008C0567"/>
    <w:rsid w:val="008D1841"/>
    <w:rsid w:val="00912DC2"/>
    <w:rsid w:val="009242BB"/>
    <w:rsid w:val="0092694B"/>
    <w:rsid w:val="00927FE0"/>
    <w:rsid w:val="00936692"/>
    <w:rsid w:val="00950299"/>
    <w:rsid w:val="009562E6"/>
    <w:rsid w:val="00956892"/>
    <w:rsid w:val="009624CE"/>
    <w:rsid w:val="009663EE"/>
    <w:rsid w:val="009775ED"/>
    <w:rsid w:val="009B003C"/>
    <w:rsid w:val="009B30C2"/>
    <w:rsid w:val="009C1F1A"/>
    <w:rsid w:val="00A0104D"/>
    <w:rsid w:val="00A052F0"/>
    <w:rsid w:val="00A177F7"/>
    <w:rsid w:val="00A53656"/>
    <w:rsid w:val="00A64BC5"/>
    <w:rsid w:val="00A72707"/>
    <w:rsid w:val="00A74AA7"/>
    <w:rsid w:val="00A843BF"/>
    <w:rsid w:val="00A94BA5"/>
    <w:rsid w:val="00A9776A"/>
    <w:rsid w:val="00AB4BA1"/>
    <w:rsid w:val="00AB7BF3"/>
    <w:rsid w:val="00B279E5"/>
    <w:rsid w:val="00B31AC1"/>
    <w:rsid w:val="00B40DA5"/>
    <w:rsid w:val="00B50301"/>
    <w:rsid w:val="00B77475"/>
    <w:rsid w:val="00BB6B72"/>
    <w:rsid w:val="00BD6A74"/>
    <w:rsid w:val="00BF0831"/>
    <w:rsid w:val="00C10C38"/>
    <w:rsid w:val="00C16EE8"/>
    <w:rsid w:val="00C17543"/>
    <w:rsid w:val="00C4420D"/>
    <w:rsid w:val="00C452E1"/>
    <w:rsid w:val="00C52779"/>
    <w:rsid w:val="00C6248E"/>
    <w:rsid w:val="00C62FFD"/>
    <w:rsid w:val="00C65091"/>
    <w:rsid w:val="00C75A36"/>
    <w:rsid w:val="00CC142B"/>
    <w:rsid w:val="00CD46BB"/>
    <w:rsid w:val="00CF78C5"/>
    <w:rsid w:val="00D03ABB"/>
    <w:rsid w:val="00D17588"/>
    <w:rsid w:val="00D32B00"/>
    <w:rsid w:val="00D33673"/>
    <w:rsid w:val="00D50179"/>
    <w:rsid w:val="00D52450"/>
    <w:rsid w:val="00D559AD"/>
    <w:rsid w:val="00D564C2"/>
    <w:rsid w:val="00D70513"/>
    <w:rsid w:val="00D8343A"/>
    <w:rsid w:val="00D9289A"/>
    <w:rsid w:val="00DB0F5D"/>
    <w:rsid w:val="00DC606C"/>
    <w:rsid w:val="00DF296E"/>
    <w:rsid w:val="00E249F1"/>
    <w:rsid w:val="00E32E3F"/>
    <w:rsid w:val="00E520FC"/>
    <w:rsid w:val="00E550EA"/>
    <w:rsid w:val="00E60DD1"/>
    <w:rsid w:val="00E9180D"/>
    <w:rsid w:val="00E9369C"/>
    <w:rsid w:val="00EC0207"/>
    <w:rsid w:val="00EE00CB"/>
    <w:rsid w:val="00F00A86"/>
    <w:rsid w:val="00F11387"/>
    <w:rsid w:val="00F21720"/>
    <w:rsid w:val="00F504FD"/>
    <w:rsid w:val="00F65F42"/>
    <w:rsid w:val="00F71A3D"/>
    <w:rsid w:val="00F851C0"/>
    <w:rsid w:val="00F944DB"/>
    <w:rsid w:val="00FA0BDA"/>
    <w:rsid w:val="00FB6C25"/>
    <w:rsid w:val="00FC3CA3"/>
    <w:rsid w:val="00FE586D"/>
    <w:rsid w:val="00FF1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F82D4"/>
  <w15:docId w15:val="{2F28E3C0-6FEE-4DC7-BE71-C50B4E8C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styleId="nfasis">
    <w:name w:val="Emphasis"/>
    <w:rPr>
      <w:b/>
      <w:bCs/>
      <w:lang w:val="es-ES_tradnl"/>
    </w:rPr>
  </w:style>
  <w:style w:type="paragraph" w:customStyle="1" w:styleId="Body">
    <w:name w:val="Body"/>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3B58A0"/>
    <w:pPr>
      <w:tabs>
        <w:tab w:val="center" w:pos="4419"/>
        <w:tab w:val="right" w:pos="8838"/>
      </w:tabs>
    </w:pPr>
  </w:style>
  <w:style w:type="character" w:customStyle="1" w:styleId="EncabezadoCar">
    <w:name w:val="Encabezado Car"/>
    <w:basedOn w:val="Fuentedeprrafopredeter"/>
    <w:link w:val="Encabezado"/>
    <w:uiPriority w:val="99"/>
    <w:rsid w:val="003B58A0"/>
    <w:rPr>
      <w:sz w:val="24"/>
      <w:szCs w:val="24"/>
      <w:lang w:val="en-US" w:eastAsia="en-US"/>
    </w:rPr>
  </w:style>
  <w:style w:type="paragraph" w:styleId="Piedepgina">
    <w:name w:val="footer"/>
    <w:basedOn w:val="Normal"/>
    <w:link w:val="PiedepginaCar"/>
    <w:uiPriority w:val="99"/>
    <w:unhideWhenUsed/>
    <w:rsid w:val="003B58A0"/>
    <w:pPr>
      <w:tabs>
        <w:tab w:val="center" w:pos="4419"/>
        <w:tab w:val="right" w:pos="8838"/>
      </w:tabs>
    </w:pPr>
  </w:style>
  <w:style w:type="character" w:customStyle="1" w:styleId="PiedepginaCar">
    <w:name w:val="Pie de página Car"/>
    <w:basedOn w:val="Fuentedeprrafopredeter"/>
    <w:link w:val="Piedepgina"/>
    <w:uiPriority w:val="99"/>
    <w:rsid w:val="003B58A0"/>
    <w:rPr>
      <w:sz w:val="24"/>
      <w:szCs w:val="24"/>
      <w:lang w:val="en-US" w:eastAsia="en-US"/>
    </w:rPr>
  </w:style>
  <w:style w:type="character" w:styleId="Refdecomentario">
    <w:name w:val="annotation reference"/>
    <w:basedOn w:val="Fuentedeprrafopredeter"/>
    <w:uiPriority w:val="99"/>
    <w:semiHidden/>
    <w:unhideWhenUsed/>
    <w:rsid w:val="00A843BF"/>
    <w:rPr>
      <w:sz w:val="16"/>
      <w:szCs w:val="16"/>
    </w:rPr>
  </w:style>
  <w:style w:type="paragraph" w:styleId="Textocomentario">
    <w:name w:val="annotation text"/>
    <w:basedOn w:val="Normal"/>
    <w:link w:val="TextocomentarioCar"/>
    <w:uiPriority w:val="99"/>
    <w:semiHidden/>
    <w:unhideWhenUsed/>
    <w:rsid w:val="00A843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ocomentarioCar">
    <w:name w:val="Texto comentario Car"/>
    <w:basedOn w:val="Fuentedeprrafopredeter"/>
    <w:link w:val="Textocomentario"/>
    <w:uiPriority w:val="99"/>
    <w:semiHidden/>
    <w:rsid w:val="00A843BF"/>
    <w:rPr>
      <w:rFonts w:eastAsia="Times New Roman"/>
      <w:bdr w:val="none" w:sz="0" w:space="0" w:color="auto"/>
      <w:lang w:eastAsia="en-US"/>
    </w:rPr>
  </w:style>
  <w:style w:type="paragraph" w:styleId="Prrafodelista">
    <w:name w:val="List Paragraph"/>
    <w:basedOn w:val="Normal"/>
    <w:uiPriority w:val="34"/>
    <w:qFormat/>
    <w:rsid w:val="00A843BF"/>
    <w:pPr>
      <w:ind w:left="720"/>
      <w:contextualSpacing/>
    </w:pPr>
  </w:style>
  <w:style w:type="paragraph" w:styleId="Textodeglobo">
    <w:name w:val="Balloon Text"/>
    <w:basedOn w:val="Normal"/>
    <w:link w:val="TextodegloboCar"/>
    <w:uiPriority w:val="99"/>
    <w:semiHidden/>
    <w:unhideWhenUsed/>
    <w:rsid w:val="00F217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172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2456">
      <w:bodyDiv w:val="1"/>
      <w:marLeft w:val="0"/>
      <w:marRight w:val="0"/>
      <w:marTop w:val="0"/>
      <w:marBottom w:val="0"/>
      <w:divBdr>
        <w:top w:val="none" w:sz="0" w:space="0" w:color="auto"/>
        <w:left w:val="none" w:sz="0" w:space="0" w:color="auto"/>
        <w:bottom w:val="none" w:sz="0" w:space="0" w:color="auto"/>
        <w:right w:val="none" w:sz="0" w:space="0" w:color="auto"/>
      </w:divBdr>
    </w:div>
    <w:div w:id="113517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7F8A-0D93-4CD0-B81D-A85ABF8C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Ortiz Ledezma</dc:creator>
  <cp:lastModifiedBy>Miriam Elizabeth Osuna Martinez</cp:lastModifiedBy>
  <cp:revision>2</cp:revision>
  <cp:lastPrinted>2025-03-06T19:18:00Z</cp:lastPrinted>
  <dcterms:created xsi:type="dcterms:W3CDTF">2025-03-06T19:52:00Z</dcterms:created>
  <dcterms:modified xsi:type="dcterms:W3CDTF">2025-03-06T19:52:00Z</dcterms:modified>
</cp:coreProperties>
</file>