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CF57" w14:textId="433EF5AB" w:rsidR="00860501" w:rsidRPr="0043785B" w:rsidRDefault="00860501" w:rsidP="00860501">
      <w:pPr>
        <w:pBdr>
          <w:bottom w:val="single" w:sz="12" w:space="1" w:color="auto"/>
        </w:pBdr>
        <w:ind w:left="-709" w:right="-377"/>
        <w:jc w:val="center"/>
        <w:outlineLvl w:val="0"/>
        <w:rPr>
          <w:rFonts w:ascii="Cambria" w:eastAsia="Times New Roman" w:hAnsi="Cambria" w:cs="Tahoma"/>
          <w:b/>
          <w:lang w:val="es-ES_tradnl" w:eastAsia="es-ES"/>
        </w:rPr>
      </w:pPr>
      <w:r w:rsidRPr="0043785B">
        <w:rPr>
          <w:rFonts w:ascii="Cambria" w:eastAsia="Times New Roman" w:hAnsi="Cambria" w:cs="Tahoma"/>
          <w:b/>
          <w:lang w:val="es-ES_tradnl" w:eastAsia="es-ES"/>
        </w:rPr>
        <w:t>AVISO DE PRIVACIDAD INTEGRAL</w:t>
      </w:r>
      <w:r w:rsidR="00A623CA" w:rsidRPr="0043785B">
        <w:rPr>
          <w:rFonts w:ascii="Cambria" w:eastAsia="Times New Roman" w:hAnsi="Cambria" w:cs="Tahoma"/>
          <w:b/>
          <w:lang w:val="es-ES_tradnl" w:eastAsia="es-ES"/>
        </w:rPr>
        <w:t xml:space="preserve"> </w:t>
      </w:r>
      <w:r w:rsidR="003917AA">
        <w:rPr>
          <w:rFonts w:ascii="Cambria" w:eastAsia="Times New Roman" w:hAnsi="Cambria" w:cs="Tahoma"/>
          <w:b/>
          <w:lang w:val="es-ES_tradnl" w:eastAsia="es-ES"/>
        </w:rPr>
        <w:t xml:space="preserve">PROCEDIMIENTO ANTE EL </w:t>
      </w:r>
      <w:r w:rsidR="00A623CA" w:rsidRPr="0043785B">
        <w:rPr>
          <w:rFonts w:ascii="Cambria" w:eastAsia="Times New Roman" w:hAnsi="Cambria" w:cs="Tahoma"/>
          <w:b/>
          <w:lang w:val="es-ES_tradnl" w:eastAsia="es-ES"/>
        </w:rPr>
        <w:t>TRIBUNAL DE ARBITRAJE PARA LOS TRABAJADORES AL SERVICIO DEL MUNICIPIO DE MONTERREY</w:t>
      </w:r>
    </w:p>
    <w:p w14:paraId="22930FDA" w14:textId="77777777" w:rsidR="00CB1F10" w:rsidRPr="0043785B"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6251961A" w14:textId="74F80EF3" w:rsidR="00C4058F" w:rsidRDefault="00B47A29" w:rsidP="00C4058F">
      <w:pPr>
        <w:pBdr>
          <w:bottom w:val="single" w:sz="12" w:space="1" w:color="auto"/>
        </w:pBdr>
        <w:ind w:left="-709" w:right="-377"/>
        <w:jc w:val="both"/>
        <w:outlineLvl w:val="0"/>
        <w:rPr>
          <w:rFonts w:ascii="Cambria" w:eastAsia="Times New Roman" w:hAnsi="Cambria" w:cs="Tahoma"/>
          <w:lang w:val="es-ES_tradnl" w:eastAsia="es-ES"/>
        </w:rPr>
      </w:pPr>
      <w:r w:rsidRPr="00C4058F">
        <w:rPr>
          <w:rFonts w:ascii="Cambria" w:hAnsi="Cambria"/>
          <w:b/>
          <w:color w:val="000000"/>
        </w:rPr>
        <w:t>DATOS DEL RESPONSABLE DEL TRATAMIENTO.</w:t>
      </w:r>
      <w:r w:rsidRPr="00A8161B">
        <w:rPr>
          <w:rFonts w:ascii="Cambria" w:hAnsi="Cambria"/>
          <w:color w:val="000000"/>
        </w:rPr>
        <w:t xml:space="preserve"> El Tribunal de Arbitraje para los Trabajadores al Servicio del Municipio de Monterrey</w:t>
      </w:r>
      <w:r w:rsidR="00B45622" w:rsidRPr="00A8161B">
        <w:rPr>
          <w:rFonts w:ascii="Cambria" w:eastAsia="Times New Roman" w:hAnsi="Cambria" w:cs="Tahoma"/>
          <w:lang w:val="es-ES_tradnl" w:eastAsia="es-ES"/>
        </w:rPr>
        <w:t xml:space="preserve"> con domicilio en </w:t>
      </w:r>
      <w:r w:rsidR="00854266" w:rsidRPr="00854266">
        <w:rPr>
          <w:rFonts w:ascii="Cambria" w:eastAsia="Times New Roman" w:hAnsi="Cambria" w:cs="Tahoma"/>
          <w:lang w:val="es-ES_tradnl" w:eastAsia="es-ES"/>
        </w:rPr>
        <w:t>Zaragoza número 1000 condominio Acero piso 14 locales 1411 y 1412</w:t>
      </w:r>
      <w:r w:rsidR="00854266">
        <w:rPr>
          <w:rFonts w:ascii="Cambria" w:eastAsia="Times New Roman" w:hAnsi="Cambria" w:cs="Tahoma"/>
          <w:lang w:val="es-ES_tradnl" w:eastAsia="es-ES"/>
        </w:rPr>
        <w:t>.</w:t>
      </w:r>
    </w:p>
    <w:p w14:paraId="49AF0D81" w14:textId="073BEA22" w:rsidR="00C4058F" w:rsidRDefault="00C4058F" w:rsidP="00C4058F">
      <w:pPr>
        <w:pBdr>
          <w:bottom w:val="single" w:sz="12" w:space="1" w:color="auto"/>
        </w:pBdr>
        <w:ind w:left="-709" w:right="-377"/>
        <w:jc w:val="both"/>
        <w:outlineLvl w:val="0"/>
        <w:rPr>
          <w:rFonts w:ascii="Cambria" w:eastAsia="Times New Roman" w:hAnsi="Cambria" w:cs="Tahoma"/>
          <w:b/>
          <w:lang w:val="es-ES_tradnl" w:eastAsia="es-ES"/>
        </w:rPr>
      </w:pPr>
    </w:p>
    <w:p w14:paraId="1202AD2D" w14:textId="77777777" w:rsidR="00854266" w:rsidRPr="00A8161B" w:rsidRDefault="00854266" w:rsidP="00854266">
      <w:pPr>
        <w:pBdr>
          <w:bottom w:val="single" w:sz="12" w:space="1" w:color="auto"/>
        </w:pBdr>
        <w:ind w:left="-709" w:right="-377"/>
        <w:jc w:val="both"/>
        <w:outlineLvl w:val="0"/>
        <w:rPr>
          <w:rFonts w:ascii="Cambria" w:eastAsia="Times New Roman" w:hAnsi="Cambria" w:cs="Tahoma"/>
          <w:lang w:eastAsia="es-ES"/>
        </w:rPr>
      </w:pPr>
      <w:r w:rsidRPr="00A949D2">
        <w:rPr>
          <w:rFonts w:ascii="Cambria" w:eastAsia="Times New Roman" w:hAnsi="Cambria" w:cs="Tahoma"/>
          <w:b/>
          <w:lang w:eastAsia="es-ES"/>
        </w:rPr>
        <w:t>DATOS PERSONALES QUE SERÁN SOMETIDAS A TRATAMIENTO</w:t>
      </w:r>
      <w:r w:rsidRPr="00A8161B">
        <w:rPr>
          <w:rFonts w:ascii="Cambria" w:eastAsia="Times New Roman" w:hAnsi="Cambria" w:cs="Tahoma"/>
          <w:lang w:eastAsia="es-ES"/>
        </w:rPr>
        <w:t>. Los datos personales que serán rec</w:t>
      </w:r>
      <w:r>
        <w:rPr>
          <w:rFonts w:ascii="Cambria" w:eastAsia="Times New Roman" w:hAnsi="Cambria" w:cs="Tahoma"/>
          <w:lang w:eastAsia="es-ES"/>
        </w:rPr>
        <w:t xml:space="preserve">abados de los solicitantes son: Nombre, </w:t>
      </w:r>
      <w:r w:rsidRPr="00A8161B">
        <w:rPr>
          <w:rFonts w:ascii="Cambria" w:eastAsia="Times New Roman" w:hAnsi="Cambria" w:cs="Tahoma"/>
          <w:lang w:eastAsia="es-ES"/>
        </w:rPr>
        <w:t>edad, sexo, nacionalidad, fotografías, estado civil, domicilio particular, corr</w:t>
      </w:r>
      <w:r>
        <w:rPr>
          <w:rFonts w:ascii="Cambria" w:eastAsia="Times New Roman" w:hAnsi="Cambria" w:cs="Tahoma"/>
          <w:lang w:eastAsia="es-ES"/>
        </w:rPr>
        <w:t>eo electrónico, firma autógrafa, RFC, CURP</w:t>
      </w:r>
      <w:r w:rsidRPr="00A8161B">
        <w:rPr>
          <w:rFonts w:ascii="Cambria" w:eastAsia="Times New Roman" w:hAnsi="Cambria" w:cs="Tahoma"/>
          <w:lang w:eastAsia="es-ES"/>
        </w:rPr>
        <w:t xml:space="preserve">, </w:t>
      </w:r>
      <w:r>
        <w:rPr>
          <w:rFonts w:ascii="Cambria" w:eastAsia="Times New Roman" w:hAnsi="Cambria" w:cs="Tahoma"/>
          <w:lang w:eastAsia="es-ES"/>
        </w:rPr>
        <w:t xml:space="preserve">último </w:t>
      </w:r>
      <w:r w:rsidRPr="00A8161B">
        <w:rPr>
          <w:rFonts w:ascii="Cambria" w:eastAsia="Times New Roman" w:hAnsi="Cambria" w:cs="Tahoma"/>
          <w:lang w:eastAsia="es-ES"/>
        </w:rPr>
        <w:t>grado de estudios, número telefónico fijo o móvil, folio y/o clave de credencial de elector, cedula profesional, cartilla militar, pasaporte, número de servicio médico, datos laborales</w:t>
      </w:r>
      <w:r>
        <w:rPr>
          <w:rFonts w:ascii="Cambria" w:eastAsia="Times New Roman" w:hAnsi="Cambria" w:cs="Tahoma"/>
          <w:lang w:eastAsia="es-ES"/>
        </w:rPr>
        <w:t xml:space="preserve"> como contrato de trabajo, recibo de pago. </w:t>
      </w:r>
    </w:p>
    <w:p w14:paraId="2091BCBF" w14:textId="77777777" w:rsidR="00854266" w:rsidRDefault="00854266" w:rsidP="00C4058F">
      <w:pPr>
        <w:pBdr>
          <w:bottom w:val="single" w:sz="12" w:space="1" w:color="auto"/>
        </w:pBdr>
        <w:ind w:left="-709" w:right="-377"/>
        <w:jc w:val="both"/>
        <w:outlineLvl w:val="0"/>
        <w:rPr>
          <w:rFonts w:ascii="Cambria" w:eastAsia="Times New Roman" w:hAnsi="Cambria" w:cs="Tahoma"/>
          <w:b/>
          <w:lang w:val="es-ES_tradnl" w:eastAsia="es-ES"/>
        </w:rPr>
      </w:pPr>
    </w:p>
    <w:p w14:paraId="3DDC155D" w14:textId="77777777" w:rsidR="00854266" w:rsidRDefault="00B45622" w:rsidP="00C4058F">
      <w:pPr>
        <w:pBdr>
          <w:bottom w:val="single" w:sz="12" w:space="1" w:color="auto"/>
        </w:pBdr>
        <w:ind w:left="-709" w:right="-377"/>
        <w:jc w:val="both"/>
        <w:outlineLvl w:val="0"/>
        <w:rPr>
          <w:rFonts w:ascii="Cambria" w:eastAsia="Times New Roman" w:hAnsi="Cambria" w:cs="Tahoma"/>
          <w:lang w:val="es-ES_tradnl" w:eastAsia="es-ES"/>
        </w:rPr>
      </w:pPr>
      <w:r w:rsidRPr="00A949D2">
        <w:rPr>
          <w:rFonts w:ascii="Cambria" w:eastAsia="Times New Roman" w:hAnsi="Cambria" w:cs="Tahoma"/>
          <w:b/>
          <w:lang w:val="es-ES_tradnl" w:eastAsia="es-ES"/>
        </w:rPr>
        <w:t>FINALIDADES</w:t>
      </w:r>
      <w:r w:rsidR="00D52687" w:rsidRPr="00A8161B">
        <w:rPr>
          <w:rFonts w:ascii="Cambria" w:eastAsia="Times New Roman" w:hAnsi="Cambria" w:cs="Tahoma"/>
          <w:lang w:val="es-ES_tradnl" w:eastAsia="es-ES"/>
        </w:rPr>
        <w:t>.</w:t>
      </w:r>
      <w:r w:rsidRPr="00A8161B">
        <w:rPr>
          <w:rFonts w:ascii="Cambria" w:eastAsia="Times New Roman" w:hAnsi="Cambria" w:cs="Tahoma"/>
          <w:lang w:val="es-ES_tradnl" w:eastAsia="es-ES"/>
        </w:rPr>
        <w:t xml:space="preserve"> </w:t>
      </w:r>
    </w:p>
    <w:p w14:paraId="39DBC0B5" w14:textId="2C9477F8" w:rsidR="00B45622" w:rsidRDefault="00854266" w:rsidP="00C4058F">
      <w:pPr>
        <w:pBdr>
          <w:bottom w:val="single" w:sz="12" w:space="1" w:color="auto"/>
        </w:pBdr>
        <w:ind w:left="-709" w:right="-377"/>
        <w:jc w:val="both"/>
        <w:outlineLvl w:val="0"/>
        <w:rPr>
          <w:rFonts w:ascii="Cambria" w:hAnsi="Cambria"/>
        </w:rPr>
      </w:pPr>
      <w:r>
        <w:rPr>
          <w:rFonts w:ascii="Cambria" w:eastAsia="Times New Roman" w:hAnsi="Cambria" w:cs="Tahoma"/>
          <w:b/>
          <w:lang w:val="es-ES_tradnl" w:eastAsia="es-ES"/>
        </w:rPr>
        <w:t>Principal</w:t>
      </w:r>
      <w:r w:rsidR="00B45622" w:rsidRPr="00A8161B">
        <w:rPr>
          <w:rFonts w:ascii="Cambria" w:hAnsi="Cambria"/>
          <w:color w:val="000000"/>
        </w:rPr>
        <w:t>:</w:t>
      </w:r>
      <w:r w:rsidR="003917AA" w:rsidRPr="00A8161B">
        <w:rPr>
          <w:rFonts w:ascii="Cambria" w:hAnsi="Cambria"/>
          <w:color w:val="000000"/>
        </w:rPr>
        <w:t xml:space="preserve"> </w:t>
      </w:r>
      <w:r w:rsidR="007C0AD4" w:rsidRPr="00A8161B">
        <w:rPr>
          <w:rFonts w:ascii="Cambria" w:hAnsi="Cambria"/>
          <w:color w:val="000000"/>
        </w:rPr>
        <w:t xml:space="preserve">Sustanciar </w:t>
      </w:r>
      <w:r w:rsidR="00A623CA" w:rsidRPr="00A8161B">
        <w:rPr>
          <w:rFonts w:ascii="Cambria" w:hAnsi="Cambria"/>
        </w:rPr>
        <w:t xml:space="preserve">el procedimiento </w:t>
      </w:r>
      <w:r w:rsidR="007C0AD4" w:rsidRPr="00A8161B">
        <w:rPr>
          <w:rFonts w:ascii="Cambria" w:hAnsi="Cambria"/>
        </w:rPr>
        <w:t xml:space="preserve">laboral para resolver </w:t>
      </w:r>
      <w:r w:rsidR="00A623CA" w:rsidRPr="00A8161B">
        <w:rPr>
          <w:rFonts w:ascii="Cambria" w:hAnsi="Cambria"/>
        </w:rPr>
        <w:t xml:space="preserve">las controversias que se susciten entre </w:t>
      </w:r>
      <w:r w:rsidR="007C0AD4" w:rsidRPr="00A8161B">
        <w:rPr>
          <w:rFonts w:ascii="Cambria" w:hAnsi="Cambria"/>
        </w:rPr>
        <w:t>el Gobierno de Municipio de Monterrey y los</w:t>
      </w:r>
      <w:r w:rsidR="00A623CA" w:rsidRPr="00A8161B">
        <w:rPr>
          <w:rFonts w:ascii="Cambria" w:hAnsi="Cambria"/>
        </w:rPr>
        <w:t xml:space="preserve"> trabajadores</w:t>
      </w:r>
      <w:r w:rsidR="007C0AD4" w:rsidRPr="00A8161B">
        <w:rPr>
          <w:rFonts w:ascii="Cambria" w:hAnsi="Cambria"/>
        </w:rPr>
        <w:t xml:space="preserve"> a su Servicio.</w:t>
      </w:r>
      <w:r w:rsidR="00A623CA" w:rsidRPr="00A8161B">
        <w:rPr>
          <w:rFonts w:ascii="Cambria" w:hAnsi="Cambria"/>
        </w:rPr>
        <w:t xml:space="preserve"> </w:t>
      </w:r>
      <w:r w:rsidR="003917AA" w:rsidRPr="00A8161B">
        <w:rPr>
          <w:rFonts w:ascii="Cambria" w:hAnsi="Cambria"/>
        </w:rPr>
        <w:t>El trámite de recepción de demandas, escritos, promociones o cualquier otro documento dirigido a este órgano jurisdiccional.</w:t>
      </w:r>
      <w:r w:rsidR="00FC5DF2" w:rsidRPr="00A8161B">
        <w:rPr>
          <w:rFonts w:ascii="Cambria" w:hAnsi="Cambria"/>
        </w:rPr>
        <w:t xml:space="preserve"> </w:t>
      </w:r>
    </w:p>
    <w:p w14:paraId="56CB3BA3" w14:textId="4DBBAE30" w:rsidR="00854266" w:rsidRDefault="00854266" w:rsidP="00C4058F">
      <w:pPr>
        <w:pBdr>
          <w:bottom w:val="single" w:sz="12" w:space="1" w:color="auto"/>
        </w:pBdr>
        <w:ind w:left="-709" w:right="-377"/>
        <w:jc w:val="both"/>
        <w:outlineLvl w:val="0"/>
        <w:rPr>
          <w:rFonts w:ascii="Cambria" w:eastAsia="Times New Roman" w:hAnsi="Cambria" w:cs="Tahoma"/>
          <w:lang w:val="es-ES_tradnl" w:eastAsia="es-ES"/>
        </w:rPr>
      </w:pPr>
    </w:p>
    <w:p w14:paraId="0546C69F" w14:textId="16A61B8C" w:rsidR="00C4058F" w:rsidRDefault="00854266" w:rsidP="00854266">
      <w:pPr>
        <w:pBdr>
          <w:bottom w:val="single" w:sz="12" w:space="1" w:color="auto"/>
        </w:pBdr>
        <w:ind w:left="-709" w:right="-377"/>
        <w:jc w:val="both"/>
        <w:outlineLvl w:val="0"/>
        <w:rPr>
          <w:rFonts w:ascii="Cambria" w:eastAsia="Times New Roman" w:hAnsi="Cambria" w:cs="Tahoma"/>
          <w:lang w:val="es-ES_tradnl" w:eastAsia="es-ES"/>
        </w:rPr>
      </w:pPr>
      <w:r w:rsidRPr="00854266">
        <w:rPr>
          <w:rFonts w:ascii="Cambria" w:eastAsia="Times New Roman" w:hAnsi="Cambria" w:cs="Tahoma"/>
          <w:b/>
          <w:lang w:val="es-ES_tradnl" w:eastAsia="es-ES"/>
        </w:rPr>
        <w:t>Secundaria:</w:t>
      </w:r>
      <w:r>
        <w:rPr>
          <w:rFonts w:ascii="Cambria" w:eastAsia="Times New Roman" w:hAnsi="Cambria" w:cs="Tahoma"/>
          <w:lang w:val="es-ES_tradnl" w:eastAsia="es-ES"/>
        </w:rPr>
        <w:t xml:space="preserve"> </w:t>
      </w:r>
      <w:r w:rsidRPr="00A8161B">
        <w:rPr>
          <w:rFonts w:ascii="Cambria" w:hAnsi="Cambria"/>
          <w:color w:val="000000"/>
        </w:rPr>
        <w:t>Sus datos personales serán recopilados para preservar la seguridad de las personas y las instalaciones del Tribunal, y el tratamiento forma parte de las medidas de seguridad adoptadas al interior del inmueble para brin</w:t>
      </w:r>
      <w:r>
        <w:rPr>
          <w:rFonts w:ascii="Cambria" w:hAnsi="Cambria"/>
          <w:color w:val="000000"/>
        </w:rPr>
        <w:t>darle el servicio que solicita.</w:t>
      </w:r>
    </w:p>
    <w:p w14:paraId="7D7B88CC" w14:textId="77777777" w:rsidR="00854266" w:rsidRPr="00854266" w:rsidRDefault="00854266" w:rsidP="00854266">
      <w:pPr>
        <w:pBdr>
          <w:bottom w:val="single" w:sz="12" w:space="1" w:color="auto"/>
        </w:pBdr>
        <w:ind w:left="-709" w:right="-377"/>
        <w:jc w:val="both"/>
        <w:outlineLvl w:val="0"/>
        <w:rPr>
          <w:rFonts w:ascii="Cambria" w:eastAsia="Times New Roman" w:hAnsi="Cambria" w:cs="Tahoma"/>
          <w:lang w:val="es-ES_tradnl" w:eastAsia="es-ES"/>
        </w:rPr>
      </w:pPr>
    </w:p>
    <w:p w14:paraId="359481CB" w14:textId="6587D9B1" w:rsidR="00B45622" w:rsidRPr="00A8161B" w:rsidRDefault="00B45622" w:rsidP="00314BF8">
      <w:pPr>
        <w:pBdr>
          <w:bottom w:val="single" w:sz="12" w:space="1" w:color="auto"/>
        </w:pBdr>
        <w:ind w:left="-709" w:right="-377"/>
        <w:jc w:val="both"/>
        <w:outlineLvl w:val="0"/>
        <w:rPr>
          <w:rFonts w:ascii="Cambria" w:hAnsi="Cambria"/>
        </w:rPr>
      </w:pPr>
      <w:r w:rsidRPr="00A949D2">
        <w:rPr>
          <w:rFonts w:ascii="Cambria" w:eastAsia="Times New Roman" w:hAnsi="Cambria" w:cs="Tahoma"/>
          <w:b/>
          <w:lang w:val="es-ES_tradnl" w:eastAsia="es-ES"/>
        </w:rPr>
        <w:t>MANIFESTACIÓN DE NEGATIVA PARA EL TRATAMIENTO DE SUS DATOS PERSONALES</w:t>
      </w:r>
      <w:r w:rsidRPr="00A8161B">
        <w:rPr>
          <w:rFonts w:ascii="Cambria" w:eastAsia="Times New Roman" w:hAnsi="Cambria" w:cs="Tahoma"/>
          <w:lang w:val="es-ES_tradnl" w:eastAsia="es-ES"/>
        </w:rPr>
        <w:t>. Podrá manifestar su negativa de tratamiento de sus datos personales directamente en las instalaciones de</w:t>
      </w:r>
      <w:r w:rsidR="00FE41F6" w:rsidRPr="00A8161B">
        <w:rPr>
          <w:rFonts w:ascii="Cambria" w:eastAsia="Times New Roman" w:hAnsi="Cambria" w:cs="Tahoma"/>
          <w:lang w:val="es-ES_tradnl" w:eastAsia="es-ES"/>
        </w:rPr>
        <w:t>l Tribunal de Arbitraje para los Trabajadores al Servicio del municipio de Monterrey</w:t>
      </w:r>
      <w:r w:rsidRPr="00A8161B">
        <w:rPr>
          <w:rFonts w:ascii="Cambria" w:eastAsia="Times New Roman" w:hAnsi="Cambria" w:cs="Tahoma"/>
          <w:lang w:val="es-ES_tradnl" w:eastAsia="es-ES"/>
        </w:rPr>
        <w:t xml:space="preserve">, con domicilio en </w:t>
      </w:r>
      <w:r w:rsidR="00FE41F6" w:rsidRPr="00A8161B">
        <w:rPr>
          <w:rFonts w:ascii="Cambria" w:eastAsia="Times New Roman" w:hAnsi="Cambria" w:cs="Tahoma"/>
          <w:lang w:val="es-ES_tradnl" w:eastAsia="es-ES"/>
        </w:rPr>
        <w:t>Isaac Garza 1806 poniente</w:t>
      </w:r>
      <w:r w:rsidR="0043785B" w:rsidRPr="00A8161B">
        <w:rPr>
          <w:rFonts w:ascii="Cambria" w:eastAsia="Times New Roman" w:hAnsi="Cambria" w:cs="Tahoma"/>
          <w:lang w:val="es-ES_tradnl" w:eastAsia="es-ES"/>
        </w:rPr>
        <w:t>, colonia</w:t>
      </w:r>
      <w:r w:rsidR="00FE41F6" w:rsidRPr="00A8161B">
        <w:rPr>
          <w:rFonts w:ascii="Cambria" w:eastAsia="Times New Roman" w:hAnsi="Cambria" w:cs="Tahoma"/>
          <w:lang w:val="es-ES_tradnl" w:eastAsia="es-ES"/>
        </w:rPr>
        <w:t xml:space="preserve"> Centro </w:t>
      </w:r>
      <w:r w:rsidRPr="00A8161B">
        <w:rPr>
          <w:rFonts w:ascii="Cambria" w:eastAsia="Times New Roman" w:hAnsi="Cambria" w:cs="Tahoma"/>
          <w:lang w:val="es-ES_tradnl" w:eastAsia="es-ES"/>
        </w:rPr>
        <w:t>Monterrey, Nuevo León, C.P.</w:t>
      </w:r>
      <w:r w:rsidR="00FE41F6" w:rsidRPr="00A8161B">
        <w:rPr>
          <w:rFonts w:ascii="Cambria" w:eastAsia="Times New Roman" w:hAnsi="Cambria" w:cs="Tahoma"/>
          <w:lang w:val="es-ES_tradnl" w:eastAsia="es-ES"/>
        </w:rPr>
        <w:t xml:space="preserve"> 64000</w:t>
      </w:r>
      <w:r w:rsidR="0043785B" w:rsidRPr="00A8161B">
        <w:rPr>
          <w:rFonts w:ascii="Cambria" w:eastAsia="Times New Roman" w:hAnsi="Cambria" w:cs="Tahoma"/>
          <w:lang w:val="es-ES_tradnl" w:eastAsia="es-ES"/>
        </w:rPr>
        <w:t xml:space="preserve"> </w:t>
      </w:r>
      <w:r w:rsidRPr="00A8161B">
        <w:rPr>
          <w:rFonts w:ascii="Cambria" w:eastAsia="Times New Roman" w:hAnsi="Cambria" w:cs="Tahoma"/>
          <w:lang w:val="es-ES_tradnl" w:eastAsia="es-ES"/>
        </w:rPr>
        <w:t xml:space="preserve">o </w:t>
      </w:r>
      <w:r w:rsidR="00A34A26" w:rsidRPr="002D5A95">
        <w:rPr>
          <w:rFonts w:ascii="Cambria" w:eastAsia="Times New Roman" w:hAnsi="Cambria" w:cs="Tahoma"/>
          <w:lang w:val="es-ES_tradnl" w:eastAsia="es-ES"/>
        </w:rPr>
        <w:t xml:space="preserve">acudiendo directamente ante la Unidad de Transparencia de Administración Pública Centralizada del Municipio de Monterrey (Dirección de Transparencia de la Contraloría Municipal), con domicilio en </w:t>
      </w:r>
      <w:r w:rsidR="00E22D12" w:rsidRPr="00E22D12">
        <w:rPr>
          <w:rFonts w:ascii="Cambria" w:eastAsia="Times New Roman" w:hAnsi="Cambria" w:cs="Tahoma"/>
          <w:b/>
          <w:lang w:val="es-ES_tradnl" w:eastAsia="es-ES"/>
        </w:rPr>
        <w:t>Hidalgo número 443, piso 1, en la colonia Centro, de Monterrey, Nuevo León, C.P. 64000</w:t>
      </w:r>
      <w:r w:rsidR="00A34A26" w:rsidRPr="002D5A95">
        <w:rPr>
          <w:rFonts w:ascii="Cambria" w:eastAsia="Times New Roman" w:hAnsi="Cambria" w:cs="Tahoma"/>
          <w:lang w:val="es-ES_tradnl" w:eastAsia="es-ES"/>
        </w:rPr>
        <w:t xml:space="preserve">, y/o por medio del correo electrónico: </w:t>
      </w:r>
      <w:hyperlink r:id="rId7" w:history="1">
        <w:r w:rsidR="00A34A26" w:rsidRPr="006E4525">
          <w:rPr>
            <w:rStyle w:val="Hipervnculo"/>
            <w:rFonts w:ascii="Cambria" w:eastAsia="Times New Roman" w:hAnsi="Cambria" w:cs="Tahoma"/>
            <w:lang w:val="es-ES_tradnl" w:eastAsia="es-ES"/>
          </w:rPr>
          <w:t>transparencia.soporte@monterrey.gob.mx</w:t>
        </w:r>
      </w:hyperlink>
      <w:r w:rsidR="00A34A26" w:rsidRPr="002D5A95">
        <w:rPr>
          <w:rFonts w:ascii="Cambria" w:eastAsia="Times New Roman" w:hAnsi="Cambria" w:cs="Tahoma"/>
          <w:lang w:val="es-ES_tradnl" w:eastAsia="es-ES"/>
        </w:rPr>
        <w:t>.</w:t>
      </w:r>
    </w:p>
    <w:p w14:paraId="36A3B23A" w14:textId="77777777" w:rsidR="00FE41F6" w:rsidRPr="00A8161B" w:rsidRDefault="00FE41F6" w:rsidP="00314BF8">
      <w:pPr>
        <w:pBdr>
          <w:bottom w:val="single" w:sz="12" w:space="1" w:color="auto"/>
        </w:pBdr>
        <w:ind w:left="-709" w:right="-377"/>
        <w:jc w:val="both"/>
        <w:outlineLvl w:val="0"/>
        <w:rPr>
          <w:rFonts w:ascii="Cambria" w:eastAsia="Times New Roman" w:hAnsi="Cambria" w:cs="Tahoma"/>
          <w:lang w:val="es-ES_tradnl" w:eastAsia="es-ES"/>
        </w:rPr>
      </w:pPr>
    </w:p>
    <w:p w14:paraId="0D88C558" w14:textId="65423A9B" w:rsidR="00A53716" w:rsidRPr="00A8161B" w:rsidRDefault="00A53716" w:rsidP="00B45622">
      <w:pPr>
        <w:pBdr>
          <w:bottom w:val="single" w:sz="12" w:space="1" w:color="auto"/>
        </w:pBdr>
        <w:ind w:left="-709" w:right="-377"/>
        <w:jc w:val="both"/>
        <w:outlineLvl w:val="0"/>
        <w:rPr>
          <w:rFonts w:ascii="Cambria" w:eastAsia="Times New Roman" w:hAnsi="Cambria" w:cs="Tahoma"/>
          <w:lang w:val="es-ES_tradnl" w:eastAsia="es-ES"/>
        </w:rPr>
      </w:pPr>
      <w:r w:rsidRPr="00A949D2">
        <w:rPr>
          <w:rFonts w:ascii="Cambria" w:eastAsia="Times New Roman" w:hAnsi="Cambria" w:cs="Tahoma"/>
          <w:b/>
          <w:lang w:val="es-ES_tradnl" w:eastAsia="es-ES"/>
        </w:rPr>
        <w:t>FUNDAMENTO PARA EL TRATAMIENTO DE DATOS PERSONALES</w:t>
      </w:r>
      <w:r w:rsidR="00D52687" w:rsidRPr="00A8161B">
        <w:rPr>
          <w:rFonts w:ascii="Cambria" w:eastAsia="Times New Roman" w:hAnsi="Cambria" w:cs="Tahoma"/>
          <w:lang w:val="es-ES_tradnl" w:eastAsia="es-ES"/>
        </w:rPr>
        <w:t>.</w:t>
      </w:r>
      <w:r w:rsidR="00D61035" w:rsidRPr="00A8161B">
        <w:rPr>
          <w:rFonts w:ascii="Cambria" w:eastAsia="Times New Roman" w:hAnsi="Cambria" w:cs="Tahoma"/>
          <w:lang w:val="es-ES_tradnl" w:eastAsia="es-ES"/>
        </w:rPr>
        <w:t xml:space="preserve"> </w:t>
      </w:r>
      <w:r w:rsidR="00B45622" w:rsidRPr="00A8161B">
        <w:rPr>
          <w:rFonts w:ascii="Cambria" w:eastAsia="Times New Roman" w:hAnsi="Cambria" w:cs="Tahoma"/>
          <w:lang w:val="es-ES_tradnl" w:eastAsia="es-ES"/>
        </w:rPr>
        <w:t>El tratamiento de sus datos personales se realiza con fundamento en los artículos 1, 3, fracción</w:t>
      </w:r>
      <w:r w:rsidR="00D52687" w:rsidRPr="00A8161B">
        <w:rPr>
          <w:rFonts w:ascii="Cambria" w:eastAsia="Times New Roman" w:hAnsi="Cambria" w:cs="Tahoma"/>
          <w:lang w:val="es-ES_tradnl" w:eastAsia="es-ES"/>
        </w:rPr>
        <w:t xml:space="preserve"> II, 16 al 31, 70, 83, 85 y de</w:t>
      </w:r>
      <w:r w:rsidR="00B45622" w:rsidRPr="00A8161B">
        <w:rPr>
          <w:rFonts w:ascii="Cambria" w:eastAsia="Times New Roman" w:hAnsi="Cambria" w:cs="Tahoma"/>
          <w:lang w:val="es-ES_tradnl" w:eastAsia="es-ES"/>
        </w:rPr>
        <w:t>más relativos, de la Ley General de Protección de Datos Personales en Po</w:t>
      </w:r>
      <w:r w:rsidR="00807783" w:rsidRPr="00A8161B">
        <w:rPr>
          <w:rFonts w:ascii="Cambria" w:eastAsia="Times New Roman" w:hAnsi="Cambria" w:cs="Tahoma"/>
          <w:lang w:val="es-ES_tradnl" w:eastAsia="es-ES"/>
        </w:rPr>
        <w:t>sesión de los Sujetos Obligados</w:t>
      </w:r>
      <w:r w:rsidR="00B45622" w:rsidRPr="00A8161B">
        <w:rPr>
          <w:rFonts w:ascii="Cambria" w:hAnsi="Cambria"/>
          <w:color w:val="000000"/>
        </w:rPr>
        <w:t xml:space="preserve"> del Estado de Nuevo León</w:t>
      </w:r>
      <w:r w:rsidR="00D52687" w:rsidRPr="00A8161B">
        <w:rPr>
          <w:rFonts w:ascii="Cambria" w:hAnsi="Cambria"/>
          <w:color w:val="000000"/>
        </w:rPr>
        <w:t>,</w:t>
      </w:r>
      <w:r w:rsidR="00A34A26">
        <w:rPr>
          <w:rFonts w:ascii="Cambria" w:hAnsi="Cambria"/>
          <w:color w:val="000000"/>
        </w:rPr>
        <w:t xml:space="preserve"> y demás</w:t>
      </w:r>
      <w:r w:rsidR="00B45622" w:rsidRPr="00A8161B">
        <w:rPr>
          <w:rFonts w:ascii="Cambria" w:hAnsi="Cambria"/>
          <w:color w:val="000000"/>
        </w:rPr>
        <w:t xml:space="preserve"> </w:t>
      </w:r>
      <w:r w:rsidR="00B45622" w:rsidRPr="00A8161B">
        <w:rPr>
          <w:rFonts w:ascii="Cambria" w:eastAsia="Times New Roman" w:hAnsi="Cambria" w:cs="Tahoma"/>
          <w:lang w:val="es-ES_tradnl" w:eastAsia="es-ES"/>
        </w:rPr>
        <w:t>que resulten aplicables; artículo 91 de la Ley de Transparencia y Acceso a la Información Pública del Est</w:t>
      </w:r>
      <w:r w:rsidR="00AB2D43" w:rsidRPr="00A8161B">
        <w:rPr>
          <w:rFonts w:ascii="Cambria" w:eastAsia="Times New Roman" w:hAnsi="Cambria" w:cs="Tahoma"/>
          <w:lang w:val="es-ES_tradnl" w:eastAsia="es-ES"/>
        </w:rPr>
        <w:t xml:space="preserve">ado de Nuevo León; artículos 1 y 4 </w:t>
      </w:r>
      <w:r w:rsidR="00B45622" w:rsidRPr="00A8161B">
        <w:rPr>
          <w:rFonts w:ascii="Cambria" w:eastAsia="Times New Roman" w:hAnsi="Cambria" w:cs="Tahoma"/>
          <w:lang w:val="es-ES_tradnl" w:eastAsia="es-ES"/>
        </w:rPr>
        <w:t>de la Ley de Gobierno Municipal del Estado de Nuevo León,</w:t>
      </w:r>
      <w:r w:rsidR="00AB2D43" w:rsidRPr="00A8161B">
        <w:rPr>
          <w:rFonts w:ascii="Cambria" w:eastAsia="Times New Roman" w:hAnsi="Cambria" w:cs="Tahoma"/>
          <w:lang w:val="es-ES_tradnl" w:eastAsia="es-ES"/>
        </w:rPr>
        <w:t xml:space="preserve"> así como los artículos 88 y 91 de la Ley del Servicio Civil vigente del Estado</w:t>
      </w:r>
      <w:r w:rsidR="0043785B" w:rsidRPr="00A8161B">
        <w:rPr>
          <w:rFonts w:ascii="Cambria" w:eastAsia="Times New Roman" w:hAnsi="Cambria" w:cs="Tahoma"/>
          <w:lang w:val="es-ES_tradnl" w:eastAsia="es-ES"/>
        </w:rPr>
        <w:t xml:space="preserve"> de Nuevo León</w:t>
      </w:r>
      <w:r w:rsidR="00C174C6" w:rsidRPr="00A8161B">
        <w:rPr>
          <w:rFonts w:ascii="Cambria" w:eastAsia="Times New Roman" w:hAnsi="Cambria" w:cs="Tahoma"/>
          <w:lang w:val="es-ES_tradnl" w:eastAsia="es-ES"/>
        </w:rPr>
        <w:t>, artículos 16, 17, 19 y 20 del Reglamento de la Administración Pública Municipal.</w:t>
      </w:r>
    </w:p>
    <w:p w14:paraId="53076BE7" w14:textId="77777777" w:rsidR="00B45622" w:rsidRPr="00A8161B"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0759FCDA" w14:textId="082228BE" w:rsidR="00860501" w:rsidRPr="00A8161B" w:rsidRDefault="00A53716" w:rsidP="00860501">
      <w:pPr>
        <w:pBdr>
          <w:bottom w:val="single" w:sz="12" w:space="1" w:color="auto"/>
        </w:pBdr>
        <w:ind w:left="-709" w:right="-377"/>
        <w:jc w:val="both"/>
        <w:outlineLvl w:val="0"/>
        <w:rPr>
          <w:rFonts w:ascii="Cambria" w:eastAsia="Times New Roman" w:hAnsi="Cambria" w:cs="Tahoma"/>
          <w:lang w:val="es-ES_tradnl" w:eastAsia="es-ES"/>
        </w:rPr>
      </w:pPr>
      <w:r w:rsidRPr="00A949D2">
        <w:rPr>
          <w:rFonts w:ascii="Cambria" w:eastAsia="Times New Roman" w:hAnsi="Cambria" w:cs="Tahoma"/>
          <w:b/>
          <w:lang w:val="es-ES_tradnl" w:eastAsia="es-ES"/>
        </w:rPr>
        <w:t>TRANSFERENCIAS</w:t>
      </w:r>
      <w:r w:rsidR="00B33137" w:rsidRPr="00A8161B">
        <w:rPr>
          <w:rFonts w:ascii="Cambria" w:eastAsia="Times New Roman" w:hAnsi="Cambria" w:cs="Tahoma"/>
          <w:lang w:val="es-ES_tradnl" w:eastAsia="es-ES"/>
        </w:rPr>
        <w:t xml:space="preserve">. </w:t>
      </w:r>
      <w:r w:rsidR="00860501" w:rsidRPr="00A8161B">
        <w:rPr>
          <w:rFonts w:ascii="Cambria" w:eastAsia="Times New Roman" w:hAnsi="Cambria" w:cs="Tahoma"/>
          <w:lang w:val="es-ES_tradnl" w:eastAsia="es-ES"/>
        </w:rPr>
        <w:t>Se comunicarán sus datos personales</w:t>
      </w:r>
      <w:r w:rsidR="00AB2D43" w:rsidRPr="00A8161B">
        <w:rPr>
          <w:rFonts w:ascii="Cambria" w:eastAsia="Times New Roman" w:hAnsi="Cambria" w:cs="Tahoma"/>
          <w:lang w:val="es-ES_tradnl" w:eastAsia="es-ES"/>
        </w:rPr>
        <w:t xml:space="preserve"> </w:t>
      </w:r>
      <w:r w:rsidR="00AB2D43" w:rsidRPr="00A8161B">
        <w:rPr>
          <w:rFonts w:ascii="Cambria" w:hAnsi="Cambria"/>
        </w:rPr>
        <w:t xml:space="preserve">cuando así se requiera, con los distintos órganos jurisdiccionales o administrativos del Poder Judicial del Estado de Nuevo León para facilitar la identificación, búsqueda y localización de su titular; y con cualquier autoridad o institución pública, en el ejercicio de sus respectivas competencias, para el trámite y servicio de las solicitudes de acceso sobre peticiones o datos personales que se presenten por los diversos medios habilitados. Con excepción a lo antes apuntado, los datos personales de los usuarios no podrán ser difundidos o transmitidos a terceros o al público en general, salvo: que medie el consentimiento expreso de sus titulares; por disposición legal; o por ser indispensable para el ejercicio de alguna atribución por parte de esta u otra autoridad competente en términos de los artículos 22 </w:t>
      </w:r>
      <w:r w:rsidR="006928C1">
        <w:rPr>
          <w:rFonts w:ascii="Cambria" w:hAnsi="Cambria"/>
        </w:rPr>
        <w:t>al 35</w:t>
      </w:r>
      <w:r w:rsidR="00A873AC">
        <w:rPr>
          <w:rFonts w:ascii="Cambria" w:hAnsi="Cambria"/>
        </w:rPr>
        <w:t xml:space="preserve"> </w:t>
      </w:r>
      <w:r w:rsidR="00AB2D43" w:rsidRPr="00A8161B">
        <w:rPr>
          <w:rFonts w:ascii="Cambria" w:hAnsi="Cambria"/>
        </w:rPr>
        <w:t>y 70 de la Ley General de Protección de Datos Personales en Posesión de Sujetos Obligados</w:t>
      </w:r>
      <w:r w:rsidR="00860501" w:rsidRPr="00A8161B">
        <w:rPr>
          <w:rFonts w:ascii="Cambria" w:eastAsia="Times New Roman" w:hAnsi="Cambria" w:cs="Tahoma"/>
          <w:lang w:val="es-ES_tradnl" w:eastAsia="es-ES"/>
        </w:rPr>
        <w:t xml:space="preserve">. No se realizarán transferencias adicionales, salvo aquéllas que sean </w:t>
      </w:r>
      <w:r w:rsidR="00860501" w:rsidRPr="00A8161B">
        <w:rPr>
          <w:rFonts w:ascii="Cambria" w:eastAsia="Times New Roman" w:hAnsi="Cambria" w:cs="Tahoma"/>
          <w:lang w:val="es-ES_tradnl" w:eastAsia="es-ES"/>
        </w:rPr>
        <w:lastRenderedPageBreak/>
        <w:t>necesarias para atender requerimientos de información de una autoridad competente, que estén debidamente fundados y motivados.</w:t>
      </w:r>
    </w:p>
    <w:p w14:paraId="7366FCAD" w14:textId="50F86B43" w:rsidR="00B301AE" w:rsidRPr="00A8161B" w:rsidRDefault="00B301AE" w:rsidP="00860501">
      <w:pPr>
        <w:pBdr>
          <w:bottom w:val="single" w:sz="12" w:space="1" w:color="auto"/>
        </w:pBdr>
        <w:ind w:left="-709" w:right="-377"/>
        <w:jc w:val="both"/>
        <w:outlineLvl w:val="0"/>
        <w:rPr>
          <w:rFonts w:ascii="Cambria" w:eastAsia="Times New Roman" w:hAnsi="Cambria" w:cs="Tahoma"/>
          <w:lang w:val="es-ES_tradnl" w:eastAsia="es-ES"/>
        </w:rPr>
      </w:pPr>
    </w:p>
    <w:p w14:paraId="2963F512" w14:textId="77777777" w:rsidR="00B301AE" w:rsidRPr="00A8161B" w:rsidRDefault="00B301AE" w:rsidP="00B301AE">
      <w:pPr>
        <w:pBdr>
          <w:bottom w:val="single" w:sz="12" w:space="1" w:color="auto"/>
        </w:pBdr>
        <w:ind w:left="-709" w:right="-377"/>
        <w:jc w:val="both"/>
        <w:outlineLvl w:val="0"/>
        <w:rPr>
          <w:rFonts w:ascii="Cambria" w:eastAsia="Times New Roman" w:hAnsi="Cambria" w:cs="Tahoma"/>
          <w:lang w:val="es-ES_tradnl" w:eastAsia="es-ES"/>
        </w:rPr>
      </w:pPr>
      <w:r w:rsidRPr="00A8161B">
        <w:rPr>
          <w:rFonts w:ascii="Cambria" w:eastAsia="Times New Roman" w:hAnsi="Cambria" w:cs="Tahoma"/>
          <w:lang w:val="es-ES_tradnl" w:eastAsia="es-ES"/>
        </w:rPr>
        <w:t>Al suscribir este formato, ESTÁ CONSINTIENDO EL TRATAMIENTO Y TRANSMISIÓN de sus datos personales para las finalidades aquí señaladas.</w:t>
      </w:r>
    </w:p>
    <w:p w14:paraId="2245DAB7" w14:textId="77777777" w:rsidR="007B1CDC" w:rsidRPr="00A8161B" w:rsidRDefault="007B1CDC" w:rsidP="00860501">
      <w:pPr>
        <w:pBdr>
          <w:bottom w:val="single" w:sz="12" w:space="1" w:color="auto"/>
        </w:pBdr>
        <w:ind w:left="-709" w:right="-377"/>
        <w:jc w:val="both"/>
        <w:outlineLvl w:val="0"/>
        <w:rPr>
          <w:rFonts w:ascii="Cambria" w:eastAsia="Times New Roman" w:hAnsi="Cambria" w:cs="Tahoma"/>
          <w:lang w:val="es-ES_tradnl" w:eastAsia="es-ES"/>
        </w:rPr>
      </w:pPr>
    </w:p>
    <w:p w14:paraId="5158E7D1" w14:textId="05DDC569" w:rsidR="00A34A26" w:rsidRPr="004D79D5" w:rsidRDefault="00B45622" w:rsidP="00A34A26">
      <w:pPr>
        <w:pBdr>
          <w:bottom w:val="single" w:sz="12" w:space="1" w:color="auto"/>
        </w:pBdr>
        <w:ind w:left="-709" w:right="-377"/>
        <w:jc w:val="both"/>
        <w:outlineLvl w:val="0"/>
        <w:rPr>
          <w:rFonts w:ascii="Cambria" w:eastAsia="Times New Roman" w:hAnsi="Cambria" w:cs="Tahoma"/>
          <w:bCs/>
          <w:lang w:val="es-ES_tradnl" w:eastAsia="es-ES"/>
        </w:rPr>
      </w:pPr>
      <w:r w:rsidRPr="00A949D2">
        <w:rPr>
          <w:rFonts w:ascii="Cambria" w:eastAsia="Times New Roman" w:hAnsi="Cambria" w:cs="Tahoma"/>
          <w:b/>
          <w:lang w:val="es-ES_tradnl" w:eastAsia="es-ES"/>
        </w:rPr>
        <w:t>MECANISMOS PARA EL EJERCICIO DE LOS DERECHOS ARCO</w:t>
      </w:r>
      <w:r w:rsidR="00B33137" w:rsidRPr="00A8161B">
        <w:rPr>
          <w:rFonts w:ascii="Cambria" w:eastAsia="Times New Roman" w:hAnsi="Cambria" w:cs="Tahoma"/>
          <w:lang w:val="es-ES_tradnl" w:eastAsia="es-ES"/>
        </w:rPr>
        <w:t xml:space="preserve">. </w:t>
      </w:r>
      <w:r w:rsidR="00A34A26" w:rsidRPr="004D79D5">
        <w:rPr>
          <w:rFonts w:ascii="Cambria" w:eastAsia="Times New Roman" w:hAnsi="Cambria" w:cs="Tahoma"/>
          <w:bCs/>
          <w:lang w:val="es-ES_tradnl" w:eastAsia="es-ES"/>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E22D12" w:rsidRPr="00E22D12">
        <w:rPr>
          <w:rFonts w:ascii="Cambria" w:eastAsia="Times New Roman" w:hAnsi="Cambria" w:cs="Tahoma"/>
          <w:b/>
          <w:bCs/>
          <w:lang w:val="es-ES_tradnl" w:eastAsia="es-ES"/>
        </w:rPr>
        <w:t>Hidalgo número 443, piso 1, en la colonia Centro, de Monterrey, Nuevo León, C.P. 64000</w:t>
      </w:r>
      <w:r w:rsidR="00A34A26" w:rsidRPr="004D79D5">
        <w:rPr>
          <w:rFonts w:ascii="Cambria" w:eastAsia="Times New Roman" w:hAnsi="Cambria" w:cs="Tahoma"/>
          <w:bCs/>
          <w:lang w:val="es-ES_tradnl" w:eastAsia="es-ES"/>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w:t>
      </w:r>
    </w:p>
    <w:p w14:paraId="5AC21DBB" w14:textId="77777777" w:rsidR="00A34A26" w:rsidRPr="004D79D5" w:rsidRDefault="00A34A26" w:rsidP="00A34A26">
      <w:pPr>
        <w:pBdr>
          <w:bottom w:val="single" w:sz="12" w:space="1" w:color="auto"/>
        </w:pBdr>
        <w:ind w:left="-709" w:right="-377"/>
        <w:jc w:val="both"/>
        <w:outlineLvl w:val="0"/>
        <w:rPr>
          <w:rFonts w:ascii="Cambria" w:eastAsia="Times New Roman" w:hAnsi="Cambria" w:cs="Tahoma"/>
          <w:bCs/>
          <w:lang w:val="es-ES_tradnl" w:eastAsia="es-ES"/>
        </w:rPr>
      </w:pPr>
    </w:p>
    <w:p w14:paraId="63FB82D9" w14:textId="77777777" w:rsidR="00A34A26" w:rsidRPr="004D79D5" w:rsidRDefault="00A34A26" w:rsidP="00A34A26">
      <w:pPr>
        <w:pBdr>
          <w:bottom w:val="single" w:sz="12" w:space="1" w:color="auto"/>
        </w:pBdr>
        <w:ind w:left="-709" w:right="-377"/>
        <w:jc w:val="both"/>
        <w:outlineLvl w:val="0"/>
        <w:rPr>
          <w:rFonts w:ascii="Cambria" w:eastAsia="Times New Roman" w:hAnsi="Cambria" w:cs="Tahoma"/>
          <w:bCs/>
          <w:lang w:val="es-ES_tradnl" w:eastAsia="es-ES"/>
        </w:rPr>
      </w:pPr>
      <w:r w:rsidRPr="004D79D5">
        <w:rPr>
          <w:rFonts w:ascii="Cambria" w:eastAsia="Times New Roman" w:hAnsi="Cambria" w:cs="Tahoma"/>
          <w:bCs/>
          <w:lang w:val="es-ES_tradnl" w:eastAsia="es-ES"/>
        </w:rPr>
        <w:t>Aunado a lo anterior, usted tiene el derecho de acceder a los datos personales que obren en posesión del Sistema para el Desarrollo Integral de la Familia,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42D79899" w14:textId="77777777" w:rsidR="00A34A26" w:rsidRPr="004D79D5" w:rsidRDefault="00A34A26" w:rsidP="00A34A26">
      <w:pPr>
        <w:pBdr>
          <w:bottom w:val="single" w:sz="12" w:space="1" w:color="auto"/>
        </w:pBdr>
        <w:ind w:left="-709" w:right="-377"/>
        <w:jc w:val="both"/>
        <w:outlineLvl w:val="0"/>
        <w:rPr>
          <w:rFonts w:ascii="Cambria" w:eastAsia="Times New Roman" w:hAnsi="Cambria" w:cs="Tahoma"/>
          <w:bCs/>
          <w:lang w:val="es-ES_tradnl" w:eastAsia="es-ES"/>
        </w:rPr>
      </w:pPr>
    </w:p>
    <w:p w14:paraId="6405F049" w14:textId="77777777" w:rsidR="00A34A26" w:rsidRPr="004D79D5" w:rsidRDefault="00A34A26" w:rsidP="00A34A26">
      <w:pPr>
        <w:pBdr>
          <w:bottom w:val="single" w:sz="12" w:space="1" w:color="auto"/>
        </w:pBdr>
        <w:ind w:left="-709" w:right="-377"/>
        <w:jc w:val="both"/>
        <w:outlineLvl w:val="0"/>
        <w:rPr>
          <w:rFonts w:ascii="Cambria" w:eastAsia="Times New Roman" w:hAnsi="Cambria" w:cs="Tahoma"/>
          <w:bCs/>
          <w:lang w:val="es-ES_tradnl" w:eastAsia="es-ES"/>
        </w:rPr>
      </w:pPr>
      <w:r w:rsidRPr="004D79D5">
        <w:rPr>
          <w:rFonts w:ascii="Cambria" w:eastAsia="Times New Roman" w:hAnsi="Cambria" w:cs="Tahoma"/>
          <w:bCs/>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2DFFE07" w14:textId="77777777" w:rsidR="00A34A26" w:rsidRPr="004D79D5" w:rsidRDefault="00A34A26" w:rsidP="00A34A26">
      <w:pPr>
        <w:pBdr>
          <w:bottom w:val="single" w:sz="12" w:space="1" w:color="auto"/>
        </w:pBdr>
        <w:ind w:left="-709" w:right="-377"/>
        <w:jc w:val="both"/>
        <w:outlineLvl w:val="0"/>
        <w:rPr>
          <w:rFonts w:ascii="Cambria" w:eastAsia="Times New Roman" w:hAnsi="Cambria" w:cs="Tahoma"/>
          <w:bCs/>
          <w:lang w:val="es-ES_tradnl" w:eastAsia="es-ES"/>
        </w:rPr>
      </w:pPr>
      <w:r w:rsidRPr="004D79D5">
        <w:rPr>
          <w:rFonts w:ascii="Cambria" w:eastAsia="Times New Roman" w:hAnsi="Cambria" w:cs="Tahoma"/>
          <w:bCs/>
          <w:lang w:val="es-ES_tradnl" w:eastAsia="es-ES"/>
        </w:rPr>
        <w:t>I)</w:t>
      </w:r>
      <w:r w:rsidRPr="004D79D5">
        <w:rPr>
          <w:rFonts w:ascii="Cambria" w:eastAsia="Times New Roman" w:hAnsi="Cambria" w:cs="Tahoma"/>
          <w:bCs/>
          <w:lang w:val="es-ES_tradnl" w:eastAsia="es-ES"/>
        </w:rPr>
        <w:tab/>
        <w:t>El nombre del titular y su domicilio o cualquier otro medio para recibir notificaciones;</w:t>
      </w:r>
    </w:p>
    <w:p w14:paraId="762146C1" w14:textId="77777777" w:rsidR="00A34A26" w:rsidRPr="004D79D5" w:rsidRDefault="00A34A26" w:rsidP="00A34A26">
      <w:pPr>
        <w:pBdr>
          <w:bottom w:val="single" w:sz="12" w:space="1" w:color="auto"/>
        </w:pBdr>
        <w:ind w:left="-709" w:right="-377"/>
        <w:jc w:val="both"/>
        <w:outlineLvl w:val="0"/>
        <w:rPr>
          <w:rFonts w:ascii="Cambria" w:eastAsia="Times New Roman" w:hAnsi="Cambria" w:cs="Tahoma"/>
          <w:bCs/>
          <w:lang w:val="es-ES_tradnl" w:eastAsia="es-ES"/>
        </w:rPr>
      </w:pPr>
      <w:r w:rsidRPr="004D79D5">
        <w:rPr>
          <w:rFonts w:ascii="Cambria" w:eastAsia="Times New Roman" w:hAnsi="Cambria" w:cs="Tahoma"/>
          <w:bCs/>
          <w:lang w:val="es-ES_tradnl" w:eastAsia="es-ES"/>
        </w:rPr>
        <w:t>II)</w:t>
      </w:r>
      <w:r w:rsidRPr="004D79D5">
        <w:rPr>
          <w:rFonts w:ascii="Cambria" w:eastAsia="Times New Roman" w:hAnsi="Cambria" w:cs="Tahoma"/>
          <w:bCs/>
          <w:lang w:val="es-ES_tradnl" w:eastAsia="es-ES"/>
        </w:rPr>
        <w:tab/>
        <w:t>Los documentos que acrediten la identidad del titular y, en su caso, la personalidad e identidad de su representante;</w:t>
      </w:r>
    </w:p>
    <w:p w14:paraId="75A44FBF" w14:textId="77777777" w:rsidR="00A34A26" w:rsidRPr="004D79D5" w:rsidRDefault="00A34A26" w:rsidP="00A34A26">
      <w:pPr>
        <w:pBdr>
          <w:bottom w:val="single" w:sz="12" w:space="1" w:color="auto"/>
        </w:pBdr>
        <w:ind w:left="-709" w:right="-377"/>
        <w:jc w:val="both"/>
        <w:outlineLvl w:val="0"/>
        <w:rPr>
          <w:rFonts w:ascii="Cambria" w:eastAsia="Times New Roman" w:hAnsi="Cambria" w:cs="Tahoma"/>
          <w:bCs/>
          <w:lang w:val="es-ES_tradnl" w:eastAsia="es-ES"/>
        </w:rPr>
      </w:pPr>
      <w:r w:rsidRPr="004D79D5">
        <w:rPr>
          <w:rFonts w:ascii="Cambria" w:eastAsia="Times New Roman" w:hAnsi="Cambria" w:cs="Tahoma"/>
          <w:bCs/>
          <w:lang w:val="es-ES_tradnl" w:eastAsia="es-ES"/>
        </w:rPr>
        <w:t>III)</w:t>
      </w:r>
      <w:r w:rsidRPr="004D79D5">
        <w:rPr>
          <w:rFonts w:ascii="Cambria" w:eastAsia="Times New Roman" w:hAnsi="Cambria" w:cs="Tahoma"/>
          <w:bCs/>
          <w:lang w:val="es-ES_tradnl" w:eastAsia="es-ES"/>
        </w:rPr>
        <w:tab/>
        <w:t>De ser posible, el área responsable que trata los datos personales y ante el cual se presenta la solicitud;</w:t>
      </w:r>
    </w:p>
    <w:p w14:paraId="3B94597C" w14:textId="77777777" w:rsidR="00A34A26" w:rsidRPr="004D79D5" w:rsidRDefault="00A34A26" w:rsidP="00A34A26">
      <w:pPr>
        <w:pBdr>
          <w:bottom w:val="single" w:sz="12" w:space="1" w:color="auto"/>
        </w:pBdr>
        <w:ind w:left="-709" w:right="-377"/>
        <w:jc w:val="both"/>
        <w:outlineLvl w:val="0"/>
        <w:rPr>
          <w:rFonts w:ascii="Cambria" w:eastAsia="Times New Roman" w:hAnsi="Cambria" w:cs="Tahoma"/>
          <w:bCs/>
          <w:lang w:val="es-ES_tradnl" w:eastAsia="es-ES"/>
        </w:rPr>
      </w:pPr>
      <w:r w:rsidRPr="004D79D5">
        <w:rPr>
          <w:rFonts w:ascii="Cambria" w:eastAsia="Times New Roman" w:hAnsi="Cambria" w:cs="Tahoma"/>
          <w:bCs/>
          <w:lang w:val="es-ES_tradnl" w:eastAsia="es-ES"/>
        </w:rPr>
        <w:t>IV)</w:t>
      </w:r>
      <w:r w:rsidRPr="004D79D5">
        <w:rPr>
          <w:rFonts w:ascii="Cambria" w:eastAsia="Times New Roman" w:hAnsi="Cambria" w:cs="Tahoma"/>
          <w:bCs/>
          <w:lang w:val="es-ES_tradnl" w:eastAsia="es-ES"/>
        </w:rPr>
        <w:tab/>
        <w:t>La descripción clara y precisa de los datos personales respecto de los que se busca ejercer alguno de los derechos ARCO, salvo que se trate del derecho de acceso;</w:t>
      </w:r>
    </w:p>
    <w:p w14:paraId="4539B0B4" w14:textId="77777777" w:rsidR="00A34A26" w:rsidRPr="004D79D5" w:rsidRDefault="00A34A26" w:rsidP="00A34A26">
      <w:pPr>
        <w:pBdr>
          <w:bottom w:val="single" w:sz="12" w:space="1" w:color="auto"/>
        </w:pBdr>
        <w:ind w:left="-709" w:right="-377"/>
        <w:jc w:val="both"/>
        <w:outlineLvl w:val="0"/>
        <w:rPr>
          <w:rFonts w:ascii="Cambria" w:eastAsia="Times New Roman" w:hAnsi="Cambria" w:cs="Tahoma"/>
          <w:bCs/>
          <w:lang w:val="es-ES_tradnl" w:eastAsia="es-ES"/>
        </w:rPr>
      </w:pPr>
      <w:r w:rsidRPr="004D79D5">
        <w:rPr>
          <w:rFonts w:ascii="Cambria" w:eastAsia="Times New Roman" w:hAnsi="Cambria" w:cs="Tahoma"/>
          <w:bCs/>
          <w:lang w:val="es-ES_tradnl" w:eastAsia="es-ES"/>
        </w:rPr>
        <w:t>V)</w:t>
      </w:r>
      <w:r w:rsidRPr="004D79D5">
        <w:rPr>
          <w:rFonts w:ascii="Cambria" w:eastAsia="Times New Roman" w:hAnsi="Cambria" w:cs="Tahoma"/>
          <w:bCs/>
          <w:lang w:val="es-ES_tradnl" w:eastAsia="es-ES"/>
        </w:rPr>
        <w:tab/>
        <w:t>La descripción del derecho ARCO que se pretende ejercer, o bien, lo que solicita el titular;</w:t>
      </w:r>
    </w:p>
    <w:p w14:paraId="00A3482A" w14:textId="77777777" w:rsidR="00C4058F" w:rsidRDefault="00A34A26" w:rsidP="00CB6862">
      <w:pPr>
        <w:pBdr>
          <w:bottom w:val="single" w:sz="12" w:space="1" w:color="auto"/>
        </w:pBdr>
        <w:ind w:left="-709" w:right="-377"/>
        <w:jc w:val="both"/>
        <w:outlineLvl w:val="0"/>
        <w:rPr>
          <w:rFonts w:ascii="Cambria" w:eastAsia="Times New Roman" w:hAnsi="Cambria" w:cs="Tahoma"/>
          <w:bCs/>
          <w:lang w:val="es-ES_tradnl" w:eastAsia="es-ES"/>
        </w:rPr>
      </w:pPr>
      <w:r w:rsidRPr="004D79D5">
        <w:rPr>
          <w:rFonts w:ascii="Cambria" w:eastAsia="Times New Roman" w:hAnsi="Cambria" w:cs="Tahoma"/>
          <w:bCs/>
          <w:lang w:val="es-ES_tradnl" w:eastAsia="es-ES"/>
        </w:rPr>
        <w:t>VI)</w:t>
      </w:r>
      <w:r w:rsidRPr="004D79D5">
        <w:rPr>
          <w:rFonts w:ascii="Cambria" w:eastAsia="Times New Roman" w:hAnsi="Cambria" w:cs="Tahoma"/>
          <w:bCs/>
          <w:lang w:val="es-ES_tradnl" w:eastAsia="es-ES"/>
        </w:rPr>
        <w:tab/>
        <w:t xml:space="preserve">Cualquier otro elemento o documento que facilite la localización de los datos personales, en su caso. </w:t>
      </w:r>
    </w:p>
    <w:p w14:paraId="095232A0" w14:textId="77777777" w:rsidR="00C4058F" w:rsidRDefault="00C4058F" w:rsidP="00CB6862">
      <w:pPr>
        <w:pBdr>
          <w:bottom w:val="single" w:sz="12" w:space="1" w:color="auto"/>
        </w:pBdr>
        <w:ind w:left="-709" w:right="-377"/>
        <w:jc w:val="both"/>
        <w:outlineLvl w:val="0"/>
        <w:rPr>
          <w:rFonts w:ascii="Cambria" w:eastAsia="Times New Roman" w:hAnsi="Cambria" w:cs="Tahoma"/>
          <w:bCs/>
          <w:lang w:val="es-ES_tradnl" w:eastAsia="es-ES"/>
        </w:rPr>
      </w:pPr>
    </w:p>
    <w:p w14:paraId="0CD4D590" w14:textId="1314356C" w:rsidR="00CB6862" w:rsidRPr="00CB6862" w:rsidRDefault="00B45622" w:rsidP="00CB6862">
      <w:pPr>
        <w:pBdr>
          <w:bottom w:val="single" w:sz="12" w:space="1" w:color="auto"/>
        </w:pBdr>
        <w:ind w:left="-709" w:right="-377"/>
        <w:jc w:val="both"/>
        <w:outlineLvl w:val="0"/>
        <w:rPr>
          <w:rFonts w:ascii="Cambria" w:eastAsia="Times New Roman" w:hAnsi="Cambria" w:cs="Tahoma"/>
          <w:bCs/>
          <w:lang w:val="es-ES_tradnl" w:eastAsia="es-ES"/>
        </w:rPr>
      </w:pPr>
      <w:r w:rsidRPr="00C4058F">
        <w:rPr>
          <w:rFonts w:ascii="Cambria" w:eastAsia="Times New Roman" w:hAnsi="Cambria" w:cs="Tahoma"/>
          <w:b/>
          <w:lang w:val="es-ES_tradnl" w:eastAsia="es-ES"/>
        </w:rPr>
        <w:t>MODIFICACIONES AL AVISO.</w:t>
      </w:r>
      <w:r w:rsidRPr="00A8161B">
        <w:rPr>
          <w:rFonts w:ascii="Cambria" w:eastAsia="Times New Roman" w:hAnsi="Cambria" w:cs="Tahoma"/>
          <w:lang w:val="es-ES_tradnl" w:eastAsia="es-ES"/>
        </w:rPr>
        <w:t xml:space="preserve"> </w:t>
      </w:r>
      <w:r w:rsidR="00CB6862" w:rsidRPr="00693881">
        <w:rPr>
          <w:rFonts w:ascii="Cambria" w:eastAsia="Times New Roman" w:hAnsi="Cambria" w:cs="Tahoma"/>
          <w:lang w:val="es-ES_tradnl" w:eastAsia="es-ES"/>
        </w:rPr>
        <w:t xml:space="preserve">En caso de modificaciones, el presente aviso será actualizado y difundido a través de la página de internet </w:t>
      </w:r>
      <w:hyperlink r:id="rId8" w:history="1">
        <w:r w:rsidR="00CB6862" w:rsidRPr="006E4525">
          <w:rPr>
            <w:rStyle w:val="Hipervnculo"/>
            <w:rFonts w:ascii="Cambria" w:eastAsia="Times New Roman" w:hAnsi="Cambria" w:cs="Tahoma"/>
            <w:lang w:val="es-ES_tradnl" w:eastAsia="es-ES"/>
          </w:rPr>
          <w:t>http://www.monterrey.gob.mx/transparencia/AvisosDePrivacidad.html</w:t>
        </w:r>
      </w:hyperlink>
    </w:p>
    <w:p w14:paraId="634226EC" w14:textId="15732999" w:rsidR="00922847" w:rsidRPr="00A8161B" w:rsidRDefault="00CB6862" w:rsidP="00CB6862">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 xml:space="preserve"> </w:t>
      </w:r>
    </w:p>
    <w:p w14:paraId="7BDC0917" w14:textId="77777777" w:rsidR="003E72D6" w:rsidRPr="00A8161B"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14:paraId="4355C3FF" w14:textId="0BECF7E7" w:rsidR="00A53716" w:rsidRPr="00A8161B" w:rsidRDefault="0079741F" w:rsidP="00B45622">
      <w:pPr>
        <w:pBdr>
          <w:bottom w:val="single" w:sz="12" w:space="1" w:color="auto"/>
        </w:pBdr>
        <w:ind w:left="-709" w:right="-377"/>
        <w:jc w:val="both"/>
        <w:outlineLvl w:val="0"/>
        <w:rPr>
          <w:rFonts w:ascii="Cambria" w:eastAsia="Times New Roman" w:hAnsi="Cambria" w:cs="Tahoma"/>
          <w:lang w:val="es-ES_tradnl" w:eastAsia="es-ES"/>
        </w:rPr>
      </w:pPr>
      <w:r w:rsidRPr="0079741F">
        <w:rPr>
          <w:rFonts w:ascii="Cambria" w:eastAsia="Times New Roman" w:hAnsi="Cambria" w:cs="Tahoma"/>
          <w:i/>
          <w:lang w:eastAsia="es-ES"/>
        </w:rPr>
        <w:t>Fecha de última Actualización 25/E</w:t>
      </w:r>
      <w:bookmarkStart w:id="0" w:name="_GoBack"/>
      <w:bookmarkEnd w:id="0"/>
      <w:r w:rsidRPr="0079741F">
        <w:rPr>
          <w:rFonts w:ascii="Cambria" w:eastAsia="Times New Roman" w:hAnsi="Cambria" w:cs="Tahoma"/>
          <w:i/>
          <w:lang w:eastAsia="es-ES"/>
        </w:rPr>
        <w:t>nero/2023</w:t>
      </w:r>
    </w:p>
    <w:sectPr w:rsidR="00A53716" w:rsidRPr="00A816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1171F" w14:textId="77777777" w:rsidR="00BA580C" w:rsidRDefault="00BA580C" w:rsidP="00A949D2">
      <w:r>
        <w:separator/>
      </w:r>
    </w:p>
  </w:endnote>
  <w:endnote w:type="continuationSeparator" w:id="0">
    <w:p w14:paraId="0A73ACD5" w14:textId="77777777" w:rsidR="00BA580C" w:rsidRDefault="00BA580C" w:rsidP="00A9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3DAE0" w14:textId="77777777" w:rsidR="00BA580C" w:rsidRDefault="00BA580C" w:rsidP="00A949D2">
      <w:r>
        <w:separator/>
      </w:r>
    </w:p>
  </w:footnote>
  <w:footnote w:type="continuationSeparator" w:id="0">
    <w:p w14:paraId="44590745" w14:textId="77777777" w:rsidR="00BA580C" w:rsidRDefault="00BA580C" w:rsidP="00A94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E89"/>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469"/>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7AA"/>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4D1"/>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3785B"/>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D87"/>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041"/>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8C1"/>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9741F"/>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AD4"/>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60F"/>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783"/>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4266"/>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781"/>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93C"/>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0711"/>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925"/>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A26"/>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3CA"/>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161B"/>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3AC"/>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49D2"/>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2D4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318"/>
    <w:rsid w:val="00B25566"/>
    <w:rsid w:val="00B25A67"/>
    <w:rsid w:val="00B25B4D"/>
    <w:rsid w:val="00B25BEE"/>
    <w:rsid w:val="00B26094"/>
    <w:rsid w:val="00B26B7D"/>
    <w:rsid w:val="00B26C52"/>
    <w:rsid w:val="00B26F2E"/>
    <w:rsid w:val="00B26FBB"/>
    <w:rsid w:val="00B27089"/>
    <w:rsid w:val="00B27C87"/>
    <w:rsid w:val="00B30050"/>
    <w:rsid w:val="00B301AE"/>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A29"/>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580C"/>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4C6"/>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58F"/>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862"/>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2D12"/>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87A"/>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04D"/>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5DF2"/>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1F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docId w15:val="{2B992F9E-A719-4F87-9448-246F563C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paragraph" w:styleId="Ttulo2">
    <w:name w:val="heading 2"/>
    <w:basedOn w:val="Normal"/>
    <w:next w:val="Normal"/>
    <w:link w:val="Ttulo2Car"/>
    <w:uiPriority w:val="9"/>
    <w:unhideWhenUsed/>
    <w:qFormat/>
    <w:rsid w:val="00F8204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character" w:customStyle="1" w:styleId="Ttulo2Car">
    <w:name w:val="Título 2 Car"/>
    <w:basedOn w:val="Fuentedeprrafopredeter"/>
    <w:link w:val="Ttulo2"/>
    <w:uiPriority w:val="9"/>
    <w:rsid w:val="00F8204D"/>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A949D2"/>
    <w:pPr>
      <w:tabs>
        <w:tab w:val="center" w:pos="4419"/>
        <w:tab w:val="right" w:pos="8838"/>
      </w:tabs>
    </w:pPr>
  </w:style>
  <w:style w:type="character" w:customStyle="1" w:styleId="EncabezadoCar">
    <w:name w:val="Encabezado Car"/>
    <w:basedOn w:val="Fuentedeprrafopredeter"/>
    <w:link w:val="Encabezado"/>
    <w:uiPriority w:val="99"/>
    <w:rsid w:val="00A949D2"/>
    <w:rPr>
      <w:rFonts w:ascii="Calibri" w:hAnsi="Calibri" w:cs="Calibri"/>
      <w:lang w:eastAsia="es-MX"/>
    </w:rPr>
  </w:style>
  <w:style w:type="paragraph" w:styleId="Piedepgina">
    <w:name w:val="footer"/>
    <w:basedOn w:val="Normal"/>
    <w:link w:val="PiedepginaCar"/>
    <w:uiPriority w:val="99"/>
    <w:unhideWhenUsed/>
    <w:rsid w:val="00A949D2"/>
    <w:pPr>
      <w:tabs>
        <w:tab w:val="center" w:pos="4419"/>
        <w:tab w:val="right" w:pos="8838"/>
      </w:tabs>
    </w:pPr>
  </w:style>
  <w:style w:type="character" w:customStyle="1" w:styleId="PiedepginaCar">
    <w:name w:val="Pie de página Car"/>
    <w:basedOn w:val="Fuentedeprrafopredeter"/>
    <w:link w:val="Piedepgina"/>
    <w:uiPriority w:val="99"/>
    <w:rsid w:val="00A949D2"/>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1174</Words>
  <Characters>6458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Cruz Gonzalez</dc:creator>
  <cp:keywords/>
  <dc:description/>
  <cp:lastModifiedBy>Juan Pablo Delgado Garza</cp:lastModifiedBy>
  <cp:revision>6</cp:revision>
  <cp:lastPrinted>2022-05-18T19:21:00Z</cp:lastPrinted>
  <dcterms:created xsi:type="dcterms:W3CDTF">2022-05-24T21:09:00Z</dcterms:created>
  <dcterms:modified xsi:type="dcterms:W3CDTF">2023-01-24T19:25:00Z</dcterms:modified>
</cp:coreProperties>
</file>