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bottom w:color="000000" w:space="1" w:sz="12" w:val="single"/>
        </w:pBdr>
        <w:ind w:left="-709" w:right="-377"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02">
      <w:pPr>
        <w:pBdr>
          <w:bottom w:color="000000" w:space="1" w:sz="12" w:val="single"/>
        </w:pBdr>
        <w:ind w:left="-709" w:right="-377" w:firstLine="0"/>
        <w:jc w:val="center"/>
        <w:rPr>
          <w:rFonts w:ascii="Cambria" w:cs="Cambria" w:eastAsia="Cambria" w:hAnsi="Cambria"/>
          <w:b w:val="1"/>
        </w:rPr>
      </w:pPr>
      <w:r w:rsidDel="00000000" w:rsidR="00000000" w:rsidRPr="00000000">
        <w:rPr>
          <w:rFonts w:ascii="Cambria" w:cs="Cambria" w:eastAsia="Cambria" w:hAnsi="Cambria"/>
          <w:b w:val="1"/>
          <w:rtl w:val="0"/>
        </w:rPr>
        <w:t xml:space="preserve">AVISO DE PRIVACIDAD INTEGRAL – RED DE CONEXIONES DEL INSTITUTO DE LA JUVENTUD REGIA (INJURED)</w:t>
      </w:r>
    </w:p>
    <w:p w:rsidR="00000000" w:rsidDel="00000000" w:rsidP="00000000" w:rsidRDefault="00000000" w:rsidRPr="00000000" w14:paraId="00000003">
      <w:pPr>
        <w:pBdr>
          <w:bottom w:color="000000" w:space="1" w:sz="12" w:val="single"/>
        </w:pBdr>
        <w:ind w:left="-709" w:right="-377" w:firstLine="0"/>
        <w:jc w:val="center"/>
        <w:rPr>
          <w:rFonts w:ascii="Cambria" w:cs="Cambria" w:eastAsia="Cambria" w:hAnsi="Cambria"/>
          <w:b w:val="1"/>
        </w:rPr>
      </w:pPr>
      <w:r w:rsidDel="00000000" w:rsidR="00000000" w:rsidRPr="00000000">
        <w:rPr>
          <w:rtl w:val="0"/>
        </w:rPr>
      </w:r>
    </w:p>
    <w:p w:rsidR="00000000" w:rsidDel="00000000" w:rsidP="00000000" w:rsidRDefault="00000000" w:rsidRPr="00000000" w14:paraId="00000004">
      <w:pPr>
        <w:pBdr>
          <w:bottom w:color="000000" w:space="1" w:sz="12" w:val="single"/>
        </w:pBdr>
        <w:ind w:left="-709" w:right="-377" w:firstLine="0"/>
        <w:jc w:val="both"/>
        <w:rPr>
          <w:rFonts w:ascii="Cambria" w:cs="Cambria" w:eastAsia="Cambria" w:hAnsi="Cambria"/>
        </w:rPr>
      </w:pPr>
      <w:r w:rsidDel="00000000" w:rsidR="00000000" w:rsidRPr="00000000">
        <w:rPr>
          <w:rFonts w:ascii="Cambria" w:cs="Cambria" w:eastAsia="Cambria" w:hAnsi="Cambria"/>
          <w:b w:val="1"/>
          <w:color w:val="000000"/>
          <w:rtl w:val="0"/>
        </w:rPr>
        <w:t xml:space="preserve">DATOS DEL RESPONSABLE DEL TRATAMIENTO.</w:t>
      </w:r>
      <w:r w:rsidDel="00000000" w:rsidR="00000000" w:rsidRPr="00000000">
        <w:rPr>
          <w:rFonts w:ascii="Cambria" w:cs="Cambria" w:eastAsia="Cambria" w:hAnsi="Cambria"/>
          <w:color w:val="000000"/>
          <w:rtl w:val="0"/>
        </w:rPr>
        <w:t xml:space="preserve">  El Instituto de la Juventud Regia del Municipio de Monterrey, conocido también por sus siglas cómo INJURE, con domicilio en Calle Supremos Poderes #4408 Col. La República, 64900 Monterrey Nuevo León, México; es  el responsable del tratamiento de los datos personales que nos proporcione, los cuales serán protegidos conforme a lo dispuesto por los artículos 3, fracción II, 26 y 27 de la Ley General de Protección de Datos Personales en Posesión de Sujetos Obligados publicada el 26 de enero del año 2017, y artículos 3, fracción II, 27, 28 y 29 de la Ley de Protección de Datos Personales en Posesión de Sujetos Obligados del Estado de Nuevo León publicada el 11 de diciembre del año 2019, y demás normatividad que resulte aplicable.</w:t>
      </w:r>
      <w:r w:rsidDel="00000000" w:rsidR="00000000" w:rsidRPr="00000000">
        <w:rPr>
          <w:rtl w:val="0"/>
        </w:rPr>
      </w:r>
    </w:p>
    <w:p w:rsidR="00000000" w:rsidDel="00000000" w:rsidP="00000000" w:rsidRDefault="00000000" w:rsidRPr="00000000" w14:paraId="00000005">
      <w:pPr>
        <w:pBdr>
          <w:bottom w:color="000000" w:space="1" w:sz="12" w:val="single"/>
        </w:pBdr>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06">
      <w:pPr>
        <w:pBdr>
          <w:bottom w:color="000000" w:space="1" w:sz="12" w:val="single"/>
        </w:pBdr>
        <w:ind w:left="-709" w:right="-377" w:firstLine="0"/>
        <w:jc w:val="both"/>
        <w:rPr>
          <w:rFonts w:ascii="Cambria" w:cs="Cambria" w:eastAsia="Cambria" w:hAnsi="Cambria"/>
        </w:rPr>
      </w:pPr>
      <w:r w:rsidDel="00000000" w:rsidR="00000000" w:rsidRPr="00000000">
        <w:rPr>
          <w:rFonts w:ascii="Cambria" w:cs="Cambria" w:eastAsia="Cambria" w:hAnsi="Cambria"/>
          <w:b w:val="1"/>
          <w:rtl w:val="0"/>
        </w:rPr>
        <w:t xml:space="preserve">DATOS PERSONALES QUE SERÁN SOMETIDOS A TRATAMIENTO</w:t>
      </w:r>
      <w:r w:rsidDel="00000000" w:rsidR="00000000" w:rsidRPr="00000000">
        <w:rPr>
          <w:rFonts w:ascii="Cambria" w:cs="Cambria" w:eastAsia="Cambria" w:hAnsi="Cambria"/>
          <w:rtl w:val="0"/>
        </w:rPr>
        <w:t xml:space="preserve">. Nombre, edad, teléfono, domicilio, correo electrónico; </w:t>
      </w:r>
      <w:r w:rsidDel="00000000" w:rsidR="00000000" w:rsidRPr="00000000">
        <w:rPr>
          <w:rFonts w:ascii="Cambria" w:cs="Cambria" w:eastAsia="Cambria" w:hAnsi="Cambria"/>
          <w:color w:val="000000"/>
          <w:rtl w:val="0"/>
        </w:rPr>
        <w:t xml:space="preserve">así como su imagen, a través de fotografías y/o videos de la operación del programa, por ser </w:t>
      </w:r>
      <w:r w:rsidDel="00000000" w:rsidR="00000000" w:rsidRPr="00000000">
        <w:rPr>
          <w:rFonts w:ascii="Cambria" w:cs="Cambria" w:eastAsia="Cambria" w:hAnsi="Cambria"/>
          <w:rtl w:val="0"/>
        </w:rPr>
        <w:t xml:space="preserve">éste</w:t>
      </w:r>
      <w:r w:rsidDel="00000000" w:rsidR="00000000" w:rsidRPr="00000000">
        <w:rPr>
          <w:rFonts w:ascii="Cambria" w:cs="Cambria" w:eastAsia="Cambria" w:hAnsi="Cambria"/>
          <w:color w:val="000000"/>
          <w:rtl w:val="0"/>
        </w:rPr>
        <w:t xml:space="preserve"> de índole público</w:t>
      </w:r>
      <w:r w:rsidDel="00000000" w:rsidR="00000000" w:rsidRPr="00000000">
        <w:rPr>
          <w:rFonts w:ascii="Cambria" w:cs="Cambria" w:eastAsia="Cambria" w:hAnsi="Cambria"/>
          <w:rtl w:val="0"/>
        </w:rPr>
        <w:t xml:space="preserve">.</w:t>
      </w:r>
    </w:p>
    <w:p w:rsidR="00000000" w:rsidDel="00000000" w:rsidP="00000000" w:rsidRDefault="00000000" w:rsidRPr="00000000" w14:paraId="00000007">
      <w:pPr>
        <w:pBdr>
          <w:bottom w:color="000000" w:space="1" w:sz="12" w:val="single"/>
        </w:pBdr>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08">
      <w:pPr>
        <w:pBdr>
          <w:bottom w:color="000000" w:space="1" w:sz="12" w:val="single"/>
        </w:pBdr>
        <w:ind w:left="-709" w:right="-377" w:firstLine="0"/>
        <w:jc w:val="both"/>
        <w:rPr>
          <w:rFonts w:ascii="Cambria" w:cs="Cambria" w:eastAsia="Cambria" w:hAnsi="Cambria"/>
        </w:rPr>
      </w:pPr>
      <w:r w:rsidDel="00000000" w:rsidR="00000000" w:rsidRPr="00000000">
        <w:rPr>
          <w:rFonts w:ascii="Cambria" w:cs="Cambria" w:eastAsia="Cambria" w:hAnsi="Cambria"/>
          <w:b w:val="1"/>
          <w:rtl w:val="0"/>
        </w:rPr>
        <w:t xml:space="preserve">FUNDAMENTO PARA EL TRATAMIENTO DE DATOS PERSONALES. </w:t>
      </w:r>
      <w:r w:rsidDel="00000000" w:rsidR="00000000" w:rsidRPr="00000000">
        <w:rPr>
          <w:rFonts w:ascii="Cambria" w:cs="Cambria" w:eastAsia="Cambria" w:hAnsi="Cambria"/>
          <w:rtl w:val="0"/>
        </w:rPr>
        <w:t xml:space="preserve">El tratamiento de sus datos personales se realiza con fundamento en los artículos 1, 3, fracción II, 16 al 31, 70, 83, 85, y demás relativos, de la Ley General de Protección de Datos Personales en Posesión de los Sujetos Obligados publicado el 26 de enero de 2017; artículos 3, fracción II, 16 al 35, 81, 97, 99 de la Ley de Protección de Datos Personales en Posesión de Sujetos Obligados del Estado de Nuevo León, publicada en fecha 11 de diciembre de 2019, y demás relativos que resulten aplicables; artículo 91 de la Ley de Transparencia y Acceso a la Información Pública del Estado de Nuevo León, reformada el día 15 de abril de 2022; artículos 1 y 113 de la Ley de Gobierno Municipal del Estado de Nuevo León, reformado el 28 de marzo del 2022; 155 y 157 Reglamento de la Administración Pública Municipal de Monterrey, publicado en el Periódico Oficial del Estado el 3 de enero de 2022; y artículos 3,  fracciones I y II , 4 fracciones VI, IX, XI, XIX, XX, XXI y XXIV Reglamento Orgánico de Instituto de la Juventud Regia de la Cuidad de Monterrey, publicado en fecha 15 de enero de 2016.</w:t>
      </w:r>
    </w:p>
    <w:p w:rsidR="00000000" w:rsidDel="00000000" w:rsidP="00000000" w:rsidRDefault="00000000" w:rsidRPr="00000000" w14:paraId="00000009">
      <w:pPr>
        <w:pBdr>
          <w:bottom w:color="000000" w:space="1" w:sz="12" w:val="single"/>
        </w:pBdr>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0A">
      <w:pPr>
        <w:pBdr>
          <w:bottom w:color="000000" w:space="1" w:sz="12" w:val="single"/>
        </w:pBdr>
        <w:ind w:left="-709" w:right="-377" w:firstLine="0"/>
        <w:jc w:val="both"/>
        <w:rPr>
          <w:rFonts w:ascii="Cambria" w:cs="Cambria" w:eastAsia="Cambria" w:hAnsi="Cambria"/>
          <w:color w:val="000000"/>
        </w:rPr>
      </w:pPr>
      <w:r w:rsidDel="00000000" w:rsidR="00000000" w:rsidRPr="00000000">
        <w:rPr>
          <w:rFonts w:ascii="Cambria" w:cs="Cambria" w:eastAsia="Cambria" w:hAnsi="Cambria"/>
          <w:b w:val="1"/>
          <w:rtl w:val="0"/>
        </w:rPr>
        <w:t xml:space="preserve">FINALIDADES. </w:t>
      </w:r>
      <w:r w:rsidDel="00000000" w:rsidR="00000000" w:rsidRPr="00000000">
        <w:rPr>
          <w:rFonts w:ascii="Cambria" w:cs="Cambria" w:eastAsia="Cambria" w:hAnsi="Cambria"/>
          <w:color w:val="000000"/>
          <w:rtl w:val="0"/>
        </w:rPr>
        <w:t xml:space="preserve">Contar</w:t>
      </w:r>
      <w:r w:rsidDel="00000000" w:rsidR="00000000" w:rsidRPr="00000000">
        <w:rPr>
          <w:rFonts w:ascii="Cambria" w:cs="Cambria" w:eastAsia="Cambria" w:hAnsi="Cambria"/>
          <w:rtl w:val="0"/>
        </w:rPr>
        <w:t xml:space="preserve"> con un registro de los jóvenes que integren la base permanente de voluntarios del Instituto de la Juventud Regia (INJURED).</w:t>
      </w:r>
      <w:r w:rsidDel="00000000" w:rsidR="00000000" w:rsidRPr="00000000">
        <w:rPr>
          <w:rtl w:val="0"/>
        </w:rPr>
      </w:r>
    </w:p>
    <w:p w:rsidR="00000000" w:rsidDel="00000000" w:rsidP="00000000" w:rsidRDefault="00000000" w:rsidRPr="00000000" w14:paraId="0000000B">
      <w:pPr>
        <w:pBdr>
          <w:bottom w:color="000000" w:space="1" w:sz="12" w:val="single"/>
        </w:pBdr>
        <w:ind w:left="-709" w:right="-377" w:firstLine="0"/>
        <w:jc w:val="both"/>
        <w:rPr>
          <w:rFonts w:ascii="Cambria" w:cs="Cambria" w:eastAsia="Cambria" w:hAnsi="Cambria"/>
          <w:color w:val="000000"/>
        </w:rPr>
      </w:pPr>
      <w:r w:rsidDel="00000000" w:rsidR="00000000" w:rsidRPr="00000000">
        <w:rPr>
          <w:rFonts w:ascii="Cambria" w:cs="Cambria" w:eastAsia="Cambria" w:hAnsi="Cambria"/>
          <w:rtl w:val="0"/>
        </w:rPr>
        <w:t xml:space="preserve">Adicionalmente es utilizada para contar con datos de control y estadísticos para la evaluación de este proyecto estratégico.</w:t>
      </w:r>
      <w:r w:rsidDel="00000000" w:rsidR="00000000" w:rsidRPr="00000000">
        <w:rPr>
          <w:rtl w:val="0"/>
        </w:rPr>
      </w:r>
    </w:p>
    <w:p w:rsidR="00000000" w:rsidDel="00000000" w:rsidP="00000000" w:rsidRDefault="00000000" w:rsidRPr="00000000" w14:paraId="0000000C">
      <w:pPr>
        <w:pBdr>
          <w:bottom w:color="000000" w:space="1" w:sz="12" w:val="single"/>
        </w:pBdr>
        <w:ind w:left="-709" w:right="-377" w:firstLine="0"/>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0D">
      <w:pPr>
        <w:pBdr>
          <w:bottom w:color="000000" w:space="1" w:sz="12" w:val="single"/>
        </w:pBdr>
        <w:ind w:left="-709" w:right="-377" w:firstLine="0"/>
        <w:jc w:val="both"/>
        <w:rPr>
          <w:rFonts w:ascii="Cambria" w:cs="Cambria" w:eastAsia="Cambria" w:hAnsi="Cambria"/>
        </w:rPr>
      </w:pPr>
      <w:r w:rsidDel="00000000" w:rsidR="00000000" w:rsidRPr="00000000">
        <w:rPr>
          <w:rFonts w:ascii="Cambria" w:cs="Cambria" w:eastAsia="Cambria" w:hAnsi="Cambria"/>
          <w:b w:val="1"/>
          <w:rtl w:val="0"/>
        </w:rPr>
        <w:t xml:space="preserve">TRANSFERENCIAS. </w:t>
      </w:r>
      <w:r w:rsidDel="00000000" w:rsidR="00000000" w:rsidRPr="00000000">
        <w:rPr>
          <w:rFonts w:ascii="Cambria" w:cs="Cambria" w:eastAsia="Cambria" w:hAnsi="Cambria"/>
          <w:rtl w:val="0"/>
        </w:rPr>
        <w:t xml:space="preserve">Al tratarse el presente de un programa de índole público, se le informa que se tomarán fotografías y/o vídeos, los cuales serán transferidos a la Dirección de Comunicación Social de la Secretaría Ejecutiva para su aprobación previa a ser compartidos en redes sociales oficiales del INJURE.</w:t>
      </w:r>
    </w:p>
    <w:p w:rsidR="00000000" w:rsidDel="00000000" w:rsidP="00000000" w:rsidRDefault="00000000" w:rsidRPr="00000000" w14:paraId="0000000E">
      <w:pPr>
        <w:pBdr>
          <w:bottom w:color="000000" w:space="1" w:sz="12" w:val="single"/>
        </w:pBdr>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0F">
      <w:pPr>
        <w:pBdr>
          <w:bottom w:color="000000" w:space="1" w:sz="12" w:val="single"/>
        </w:pBdr>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Exceptuando lo anterior, no se harán transferencia de sus datos personales y/o imagen salvo aquéllas que sean necesarias para atender requerimientos de información de una autoridad competente, que estén debidamente fundados y motivados.</w:t>
      </w:r>
    </w:p>
    <w:p w:rsidR="00000000" w:rsidDel="00000000" w:rsidP="00000000" w:rsidRDefault="00000000" w:rsidRPr="00000000" w14:paraId="00000010">
      <w:pPr>
        <w:pBdr>
          <w:bottom w:color="000000" w:space="1" w:sz="12" w:val="single"/>
        </w:pBdr>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11">
      <w:pPr>
        <w:pBdr>
          <w:bottom w:color="000000" w:space="1" w:sz="12" w:val="single"/>
        </w:pBdr>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12">
      <w:pPr>
        <w:pBdr>
          <w:bottom w:color="000000" w:space="1" w:sz="12" w:val="single"/>
        </w:pBdr>
        <w:ind w:left="-709" w:right="-377" w:firstLine="0"/>
        <w:jc w:val="both"/>
        <w:rPr>
          <w:rFonts w:ascii="Cambria" w:cs="Cambria" w:eastAsia="Cambria" w:hAnsi="Cambria"/>
          <w:u w:val="single"/>
        </w:rPr>
      </w:pPr>
      <w:r w:rsidDel="00000000" w:rsidR="00000000" w:rsidRPr="00000000">
        <w:rPr>
          <w:rFonts w:ascii="Cambria" w:cs="Cambria" w:eastAsia="Cambria" w:hAnsi="Cambria"/>
          <w:b w:val="1"/>
          <w:rtl w:val="0"/>
        </w:rPr>
        <w:t xml:space="preserve">MANIFESTACIÓN DE NEGATIVA PARA EL TRATAMIENTO DE SUS DATOS PERSONALES</w:t>
      </w:r>
      <w:r w:rsidDel="00000000" w:rsidR="00000000" w:rsidRPr="00000000">
        <w:rPr>
          <w:rFonts w:ascii="Cambria" w:cs="Cambria" w:eastAsia="Cambria" w:hAnsi="Cambria"/>
          <w:rtl w:val="0"/>
        </w:rPr>
        <w:t xml:space="preserve">. Podrá manifestar su negativa de tratamiento de sus datos personales directamente en las instalaciones del Instituto de la Juventud Regia del Municipio de Monterrey, con domicilio en </w:t>
      </w:r>
      <w:r w:rsidDel="00000000" w:rsidR="00000000" w:rsidRPr="00000000">
        <w:rPr>
          <w:rFonts w:ascii="Cambria" w:cs="Cambria" w:eastAsia="Cambria" w:hAnsi="Cambria"/>
          <w:color w:val="000000"/>
          <w:rtl w:val="0"/>
        </w:rPr>
        <w:t xml:space="preserve">Calle Supremos Poderes #4408 Col. La República, 64900 Monterrey Nuevo León, México</w:t>
      </w:r>
      <w:r w:rsidDel="00000000" w:rsidR="00000000" w:rsidRPr="00000000">
        <w:rPr>
          <w:rFonts w:ascii="Cambria" w:cs="Cambria" w:eastAsia="Cambria" w:hAnsi="Cambria"/>
          <w:rtl w:val="0"/>
        </w:rPr>
        <w:t xml:space="preserve"> o, acudiendo directamente ante la Unidad de Transparencia de dicho Instituto, ubicado en la dirección antes señalada y/o por medio del correo electrónico </w:t>
      </w:r>
      <w:hyperlink r:id="rId7">
        <w:r w:rsidDel="00000000" w:rsidR="00000000" w:rsidRPr="00000000">
          <w:rPr>
            <w:rFonts w:ascii="Cambria" w:cs="Cambria" w:eastAsia="Cambria" w:hAnsi="Cambria"/>
            <w:color w:val="0563c1"/>
            <w:u w:val="single"/>
            <w:rtl w:val="0"/>
          </w:rPr>
          <w:t xml:space="preserve">transparencia.injure@monterrey.gob.mx</w:t>
        </w:r>
      </w:hyperlink>
      <w:r w:rsidDel="00000000" w:rsidR="00000000" w:rsidRPr="00000000">
        <w:rPr>
          <w:rFonts w:ascii="Cambria" w:cs="Cambria" w:eastAsia="Cambria" w:hAnsi="Cambria"/>
          <w:color w:val="0563c1"/>
          <w:u w:val="single"/>
          <w:rtl w:val="0"/>
        </w:rPr>
        <w:t xml:space="preserve">.</w:t>
      </w:r>
      <w:r w:rsidDel="00000000" w:rsidR="00000000" w:rsidRPr="00000000">
        <w:rPr>
          <w:rFonts w:ascii="Cambria" w:cs="Cambria" w:eastAsia="Cambria" w:hAnsi="Cambria"/>
          <w:u w:val="single"/>
          <w:rtl w:val="0"/>
        </w:rPr>
        <w:t xml:space="preserve"> </w:t>
      </w:r>
    </w:p>
    <w:p w:rsidR="00000000" w:rsidDel="00000000" w:rsidP="00000000" w:rsidRDefault="00000000" w:rsidRPr="00000000" w14:paraId="00000013">
      <w:pPr>
        <w:pBdr>
          <w:bottom w:color="000000" w:space="1" w:sz="12" w:val="single"/>
        </w:pBdr>
        <w:ind w:left="-709" w:right="-377" w:firstLine="0"/>
        <w:jc w:val="both"/>
        <w:rPr>
          <w:rFonts w:ascii="Cambria" w:cs="Cambria" w:eastAsia="Cambria" w:hAnsi="Cambria"/>
          <w:u w:val="single"/>
        </w:rPr>
      </w:pPr>
      <w:r w:rsidDel="00000000" w:rsidR="00000000" w:rsidRPr="00000000">
        <w:rPr>
          <w:rtl w:val="0"/>
        </w:rPr>
      </w:r>
    </w:p>
    <w:p w:rsidR="00000000" w:rsidDel="00000000" w:rsidP="00000000" w:rsidRDefault="00000000" w:rsidRPr="00000000" w14:paraId="00000014">
      <w:pPr>
        <w:pBdr>
          <w:bottom w:color="000000" w:space="1" w:sz="12" w:val="single"/>
        </w:pBdr>
        <w:ind w:left="-709" w:right="-377" w:firstLine="0"/>
        <w:jc w:val="both"/>
        <w:rPr>
          <w:rFonts w:ascii="Cambria" w:cs="Cambria" w:eastAsia="Cambria" w:hAnsi="Cambria"/>
        </w:rPr>
      </w:pPr>
      <w:r w:rsidDel="00000000" w:rsidR="00000000" w:rsidRPr="00000000">
        <w:rPr>
          <w:rFonts w:ascii="Cambria" w:cs="Cambria" w:eastAsia="Cambria" w:hAnsi="Cambria"/>
          <w:b w:val="1"/>
          <w:rtl w:val="0"/>
        </w:rPr>
        <w:t xml:space="preserve">MECANISMOS PARA EL EJERCICIO DE LOS DERECHOS ARCO. </w:t>
      </w:r>
      <w:r w:rsidDel="00000000" w:rsidR="00000000" w:rsidRPr="00000000">
        <w:rPr>
          <w:rFonts w:ascii="Cambria" w:cs="Cambria" w:eastAsia="Cambria" w:hAnsi="Cambria"/>
          <w:rtl w:val="0"/>
        </w:rPr>
        <w:t xml:space="preserve">Usted podrá ejercer sus derechos de acceso, rectificación, cancelación u oposición de sus datos personales</w:t>
      </w:r>
      <w:r w:rsidDel="00000000" w:rsidR="00000000" w:rsidRPr="00000000">
        <w:rPr>
          <w:rFonts w:ascii="Cambria" w:cs="Cambria" w:eastAsia="Cambria" w:hAnsi="Cambria"/>
          <w:b w:val="1"/>
          <w:rtl w:val="0"/>
        </w:rPr>
        <w:t xml:space="preserve"> (derechos ARCO) </w:t>
      </w:r>
      <w:r w:rsidDel="00000000" w:rsidR="00000000" w:rsidRPr="00000000">
        <w:rPr>
          <w:rFonts w:ascii="Cambria" w:cs="Cambria" w:eastAsia="Cambria" w:hAnsi="Cambria"/>
          <w:rtl w:val="0"/>
        </w:rPr>
        <w:t xml:space="preserve">directamente ante la Unidad de Transparencia del Instituto de la Juventud Regia, ubicada en</w:t>
      </w:r>
      <w:r w:rsidDel="00000000" w:rsidR="00000000" w:rsidRPr="00000000">
        <w:rPr>
          <w:rFonts w:ascii="Cambria" w:cs="Cambria" w:eastAsia="Cambria" w:hAnsi="Cambria"/>
          <w:color w:val="000000"/>
          <w:rtl w:val="0"/>
        </w:rPr>
        <w:t xml:space="preserve"> Calle Supremos Poderes #4408 Col. La República, 64900 Monterrey Nuevo León, México</w:t>
      </w:r>
      <w:r w:rsidDel="00000000" w:rsidR="00000000" w:rsidRPr="00000000">
        <w:rPr>
          <w:rFonts w:ascii="Cambria" w:cs="Cambria" w:eastAsia="Cambria" w:hAnsi="Cambria"/>
          <w:rtl w:val="0"/>
        </w:rPr>
        <w:t xml:space="preserve">, la cual le apoyará en el trámite de sus solicitudes para el ejercicio de estos derechos y atenderá cualquier duda que pudiera tener respecto al tratamiento de su información,</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o bien, en la Plataforma Nacional de Transparencia</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en la liga </w:t>
      </w:r>
      <w:hyperlink r:id="rId8">
        <w:r w:rsidDel="00000000" w:rsidR="00000000" w:rsidRPr="00000000">
          <w:rPr>
            <w:rFonts w:ascii="Cambria" w:cs="Cambria" w:eastAsia="Cambria" w:hAnsi="Cambria"/>
            <w:color w:val="0563c1"/>
            <w:u w:val="single"/>
            <w:rtl w:val="0"/>
          </w:rPr>
          <w:t xml:space="preserve">https://www.plataformadetransparencia.org.mx/</w:t>
        </w:r>
      </w:hyperlink>
      <w:r w:rsidDel="00000000" w:rsidR="00000000" w:rsidRPr="00000000">
        <w:rPr>
          <w:rFonts w:ascii="Cambria" w:cs="Cambria" w:eastAsia="Cambria" w:hAnsi="Cambria"/>
          <w:rtl w:val="0"/>
        </w:rPr>
        <w:t xml:space="preserve"> o al correo electrónico: </w:t>
      </w:r>
      <w:hyperlink r:id="rId9">
        <w:r w:rsidDel="00000000" w:rsidR="00000000" w:rsidRPr="00000000">
          <w:rPr>
            <w:rFonts w:ascii="Cambria" w:cs="Cambria" w:eastAsia="Cambria" w:hAnsi="Cambria"/>
            <w:color w:val="0563c1"/>
            <w:u w:val="single"/>
            <w:rtl w:val="0"/>
          </w:rPr>
          <w:t xml:space="preserve">transparencia.injure@monterrey.gob.mx</w:t>
        </w:r>
      </w:hyperlink>
      <w:r w:rsidDel="00000000" w:rsidR="00000000" w:rsidRPr="00000000">
        <w:rPr>
          <w:rFonts w:ascii="Cambria" w:cs="Cambria" w:eastAsia="Cambria" w:hAnsi="Cambria"/>
          <w:rtl w:val="0"/>
        </w:rPr>
        <w:t xml:space="preserve"> </w:t>
      </w:r>
    </w:p>
    <w:p w:rsidR="00000000" w:rsidDel="00000000" w:rsidP="00000000" w:rsidRDefault="00000000" w:rsidRPr="00000000" w14:paraId="00000015">
      <w:pPr>
        <w:pBdr>
          <w:bottom w:color="000000" w:space="1" w:sz="12" w:val="single"/>
        </w:pBdr>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16">
      <w:pPr>
        <w:pBdr>
          <w:bottom w:color="000000" w:space="1" w:sz="12" w:val="single"/>
        </w:pBdr>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Aunado a lo anterior, usted tiene el derecho de acceder a sus datos personales que obren en posesión del INJURE y conocer la información relacionada con las condiciones y generalidades de su tratamiento (Acceso). Asimismo, en caso de que su información de carácter personal se encuentre desactualizada, inexacta o incompleta, es su derecho solicitar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como derechos ARCO.</w:t>
      </w:r>
    </w:p>
    <w:p w:rsidR="00000000" w:rsidDel="00000000" w:rsidP="00000000" w:rsidRDefault="00000000" w:rsidRPr="00000000" w14:paraId="00000017">
      <w:pPr>
        <w:pBdr>
          <w:bottom w:color="000000" w:space="1" w:sz="12" w:val="single"/>
        </w:pBdr>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18">
      <w:pPr>
        <w:pBdr>
          <w:bottom w:color="000000" w:space="1" w:sz="12" w:val="single"/>
        </w:pBdr>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rsidR="00000000" w:rsidDel="00000000" w:rsidP="00000000" w:rsidRDefault="00000000" w:rsidRPr="00000000" w14:paraId="00000019">
      <w:pPr>
        <w:pBdr>
          <w:bottom w:color="000000" w:space="1" w:sz="12" w:val="single"/>
        </w:pBdr>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1A">
      <w:pPr>
        <w:pBdr>
          <w:bottom w:color="000000" w:space="1" w:sz="12" w:val="single"/>
        </w:pBdr>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I) El nombre del titular y su domicilio o cualquier otro medio para recibir notificaciones;</w:t>
      </w:r>
    </w:p>
    <w:p w:rsidR="00000000" w:rsidDel="00000000" w:rsidP="00000000" w:rsidRDefault="00000000" w:rsidRPr="00000000" w14:paraId="0000001B">
      <w:pPr>
        <w:pBdr>
          <w:bottom w:color="000000" w:space="1" w:sz="12" w:val="single"/>
        </w:pBdr>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II) Los documentos que acrediten la identidad del titular y, en su caso, la personalidad e identidad de su representante;</w:t>
      </w:r>
    </w:p>
    <w:p w:rsidR="00000000" w:rsidDel="00000000" w:rsidP="00000000" w:rsidRDefault="00000000" w:rsidRPr="00000000" w14:paraId="0000001C">
      <w:pPr>
        <w:pBdr>
          <w:bottom w:color="000000" w:space="1" w:sz="12" w:val="single"/>
        </w:pBdr>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III) De ser posible, el área responsable que trata los datos personales y ante el cual se presenta la solicitud;</w:t>
      </w:r>
    </w:p>
    <w:p w:rsidR="00000000" w:rsidDel="00000000" w:rsidP="00000000" w:rsidRDefault="00000000" w:rsidRPr="00000000" w14:paraId="0000001D">
      <w:pPr>
        <w:pBdr>
          <w:bottom w:color="000000" w:space="1" w:sz="12" w:val="single"/>
        </w:pBdr>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IV) La descripción clara y precisa de los datos personales respecto de los que se busca ejercer alguno de los derechos ARCO, salvo que se trate del derecho de acceso;</w:t>
      </w:r>
    </w:p>
    <w:p w:rsidR="00000000" w:rsidDel="00000000" w:rsidP="00000000" w:rsidRDefault="00000000" w:rsidRPr="00000000" w14:paraId="0000001E">
      <w:pPr>
        <w:pBdr>
          <w:bottom w:color="000000" w:space="1" w:sz="12" w:val="single"/>
        </w:pBdr>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V) La descripción del derecho ARCO que se pretende ejercer, o bien, lo que solicita el titular;</w:t>
      </w:r>
    </w:p>
    <w:p w:rsidR="00000000" w:rsidDel="00000000" w:rsidP="00000000" w:rsidRDefault="00000000" w:rsidRPr="00000000" w14:paraId="0000001F">
      <w:pPr>
        <w:pBdr>
          <w:bottom w:color="000000" w:space="1" w:sz="12" w:val="single"/>
        </w:pBdr>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VI) Cualquier otro elemento o documento que facilite la localización de los datos personales, en su caso.</w:t>
      </w:r>
    </w:p>
    <w:p w:rsidR="00000000" w:rsidDel="00000000" w:rsidP="00000000" w:rsidRDefault="00000000" w:rsidRPr="00000000" w14:paraId="00000020">
      <w:pPr>
        <w:pBdr>
          <w:bottom w:color="000000" w:space="1" w:sz="12" w:val="single"/>
        </w:pBdr>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hyperlink r:id="rId10">
        <w:r w:rsidDel="00000000" w:rsidR="00000000" w:rsidRPr="00000000">
          <w:rPr>
            <w:rFonts w:ascii="Cambria" w:cs="Cambria" w:eastAsia="Cambria" w:hAnsi="Cambria"/>
            <w:color w:val="0563c1"/>
            <w:u w:val="single"/>
            <w:rtl w:val="0"/>
          </w:rPr>
          <w:t xml:space="preserve">transparencia.injure@monterrey.gob.mx</w:t>
        </w:r>
      </w:hyperlink>
      <w:r w:rsidDel="00000000" w:rsidR="00000000" w:rsidRPr="00000000">
        <w:rPr>
          <w:rFonts w:ascii="Cambria" w:cs="Cambria" w:eastAsia="Cambria" w:hAnsi="Cambria"/>
          <w:color w:val="0563c1"/>
          <w:u w:val="single"/>
          <w:rtl w:val="0"/>
        </w:rPr>
        <w:t xml:space="preserve">.</w:t>
      </w:r>
      <w:r w:rsidDel="00000000" w:rsidR="00000000" w:rsidRPr="00000000">
        <w:rPr>
          <w:rtl w:val="0"/>
        </w:rPr>
      </w:r>
    </w:p>
    <w:p w:rsidR="00000000" w:rsidDel="00000000" w:rsidP="00000000" w:rsidRDefault="00000000" w:rsidRPr="00000000" w14:paraId="00000021">
      <w:pPr>
        <w:pBdr>
          <w:bottom w:color="000000" w:space="1" w:sz="12" w:val="single"/>
        </w:pBdr>
        <w:ind w:left="-709" w:right="-377" w:firstLine="0"/>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22">
      <w:pPr>
        <w:pBdr>
          <w:bottom w:color="000000" w:space="1" w:sz="12" w:val="single"/>
        </w:pBdr>
        <w:ind w:left="-709" w:right="-377" w:firstLine="0"/>
        <w:jc w:val="both"/>
        <w:rPr>
          <w:rFonts w:ascii="Cambria" w:cs="Cambria" w:eastAsia="Cambria" w:hAnsi="Cambria"/>
        </w:rPr>
      </w:pPr>
      <w:r w:rsidDel="00000000" w:rsidR="00000000" w:rsidRPr="00000000">
        <w:rPr>
          <w:rFonts w:ascii="Cambria" w:cs="Cambria" w:eastAsia="Cambria" w:hAnsi="Cambria"/>
          <w:b w:val="1"/>
          <w:rtl w:val="0"/>
        </w:rPr>
        <w:t xml:space="preserve">MODIFICACIONES AL AVISO.</w:t>
      </w:r>
      <w:r w:rsidDel="00000000" w:rsidR="00000000" w:rsidRPr="00000000">
        <w:rPr>
          <w:rFonts w:ascii="Cambria" w:cs="Cambria" w:eastAsia="Cambria" w:hAnsi="Cambria"/>
          <w:rtl w:val="0"/>
        </w:rPr>
        <w:t xml:space="preserve">  En caso de que exista un cambio en el aviso de privacidad, será publicado a través de la página: </w:t>
      </w:r>
      <w:hyperlink r:id="rId11">
        <w:r w:rsidDel="00000000" w:rsidR="00000000" w:rsidRPr="00000000">
          <w:rPr>
            <w:rFonts w:ascii="Cambria" w:cs="Cambria" w:eastAsia="Cambria" w:hAnsi="Cambria"/>
            <w:color w:val="0563c1"/>
            <w:u w:val="single"/>
            <w:rtl w:val="0"/>
          </w:rPr>
          <w:t xml:space="preserve">http://www.monterrey.gob.mx/transparencia/AvisosDePrivacidad.html</w:t>
        </w:r>
      </w:hyperlink>
      <w:r w:rsidDel="00000000" w:rsidR="00000000" w:rsidRPr="00000000">
        <w:rPr>
          <w:rFonts w:ascii="Cambria" w:cs="Cambria" w:eastAsia="Cambria" w:hAnsi="Cambria"/>
          <w:rtl w:val="0"/>
        </w:rPr>
        <w:t xml:space="preserve">.</w:t>
      </w:r>
    </w:p>
    <w:p w:rsidR="00000000" w:rsidDel="00000000" w:rsidP="00000000" w:rsidRDefault="00000000" w:rsidRPr="00000000" w14:paraId="00000023">
      <w:pPr>
        <w:pBdr>
          <w:bottom w:color="000000" w:space="1" w:sz="12" w:val="single"/>
        </w:pBdr>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24">
      <w:pPr>
        <w:pBdr>
          <w:bottom w:color="000000" w:space="1" w:sz="12" w:val="single"/>
        </w:pBdr>
        <w:ind w:left="-709" w:right="-377" w:firstLine="0"/>
        <w:jc w:val="righ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Fecha de actualización 24/abril/2023</w:t>
      </w:r>
    </w:p>
    <w:sectPr>
      <w:pgSz w:h="15840" w:w="12240" w:orient="portrait"/>
      <w:pgMar w:bottom="1417" w:top="1276"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_trad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860501"/>
    <w:rPr>
      <w:lang w:eastAsia="es-MX"/>
    </w:rPr>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Prrafodelista">
    <w:name w:val="List Paragraph"/>
    <w:basedOn w:val="Normal"/>
    <w:uiPriority w:val="34"/>
    <w:qFormat w:val="1"/>
    <w:rsid w:val="00860501"/>
    <w:pPr>
      <w:ind w:left="720"/>
      <w:contextualSpacing w:val="1"/>
    </w:pPr>
  </w:style>
  <w:style w:type="character" w:styleId="Hipervnculo">
    <w:name w:val="Hyperlink"/>
    <w:basedOn w:val="Fuentedeprrafopredeter"/>
    <w:uiPriority w:val="99"/>
    <w:unhideWhenUsed w:val="1"/>
    <w:rsid w:val="003E72D6"/>
    <w:rPr>
      <w:color w:val="0563c1" w:themeColor="hyperlink"/>
      <w:u w:val="single"/>
    </w:rPr>
  </w:style>
  <w:style w:type="character" w:styleId="Refdecomentario">
    <w:name w:val="annotation reference"/>
    <w:basedOn w:val="Fuentedeprrafopredeter"/>
    <w:uiPriority w:val="99"/>
    <w:semiHidden w:val="1"/>
    <w:unhideWhenUsed w:val="1"/>
    <w:rsid w:val="00103A9A"/>
    <w:rPr>
      <w:sz w:val="16"/>
      <w:szCs w:val="16"/>
    </w:rPr>
  </w:style>
  <w:style w:type="paragraph" w:styleId="Textocomentario">
    <w:name w:val="annotation text"/>
    <w:basedOn w:val="Normal"/>
    <w:link w:val="TextocomentarioCar"/>
    <w:uiPriority w:val="99"/>
    <w:semiHidden w:val="1"/>
    <w:unhideWhenUsed w:val="1"/>
    <w:rsid w:val="00103A9A"/>
    <w:rPr>
      <w:sz w:val="20"/>
      <w:szCs w:val="20"/>
    </w:rPr>
  </w:style>
  <w:style w:type="character" w:styleId="TextocomentarioCar" w:customStyle="1">
    <w:name w:val="Texto comentario Car"/>
    <w:basedOn w:val="Fuentedeprrafopredeter"/>
    <w:link w:val="Textocomentario"/>
    <w:uiPriority w:val="99"/>
    <w:semiHidden w:val="1"/>
    <w:rsid w:val="00103A9A"/>
    <w:rPr>
      <w:rFonts w:ascii="Calibri" w:cs="Calibri" w:hAnsi="Calibri"/>
      <w:sz w:val="20"/>
      <w:szCs w:val="20"/>
      <w:lang w:eastAsia="es-MX"/>
    </w:rPr>
  </w:style>
  <w:style w:type="paragraph" w:styleId="Asuntodelcomentario">
    <w:name w:val="annotation subject"/>
    <w:basedOn w:val="Textocomentario"/>
    <w:next w:val="Textocomentario"/>
    <w:link w:val="AsuntodelcomentarioCar"/>
    <w:uiPriority w:val="99"/>
    <w:semiHidden w:val="1"/>
    <w:unhideWhenUsed w:val="1"/>
    <w:rsid w:val="00103A9A"/>
    <w:rPr>
      <w:b w:val="1"/>
      <w:bCs w:val="1"/>
    </w:rPr>
  </w:style>
  <w:style w:type="character" w:styleId="AsuntodelcomentarioCar" w:customStyle="1">
    <w:name w:val="Asunto del comentario Car"/>
    <w:basedOn w:val="TextocomentarioCar"/>
    <w:link w:val="Asuntodelcomentario"/>
    <w:uiPriority w:val="99"/>
    <w:semiHidden w:val="1"/>
    <w:rsid w:val="00103A9A"/>
    <w:rPr>
      <w:rFonts w:ascii="Calibri" w:cs="Calibri" w:hAnsi="Calibri"/>
      <w:b w:val="1"/>
      <w:bCs w:val="1"/>
      <w:sz w:val="20"/>
      <w:szCs w:val="20"/>
      <w:lang w:eastAsia="es-MX"/>
    </w:rPr>
  </w:style>
  <w:style w:type="paragraph" w:styleId="Textodeglobo">
    <w:name w:val="Balloon Text"/>
    <w:basedOn w:val="Normal"/>
    <w:link w:val="TextodegloboCar"/>
    <w:uiPriority w:val="99"/>
    <w:semiHidden w:val="1"/>
    <w:unhideWhenUsed w:val="1"/>
    <w:rsid w:val="00103A9A"/>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103A9A"/>
    <w:rPr>
      <w:rFonts w:ascii="Segoe UI" w:cs="Segoe UI" w:hAnsi="Segoe UI"/>
      <w:sz w:val="18"/>
      <w:szCs w:val="18"/>
      <w:lang w:eastAsia="es-MX"/>
    </w:rPr>
  </w:style>
  <w:style w:type="character" w:styleId="Mencinsinresolver1" w:customStyle="1">
    <w:name w:val="Mención sin resolver1"/>
    <w:basedOn w:val="Fuentedeprrafopredeter"/>
    <w:uiPriority w:val="99"/>
    <w:semiHidden w:val="1"/>
    <w:unhideWhenUsed w:val="1"/>
    <w:rsid w:val="00E51DC2"/>
    <w:rPr>
      <w:color w:val="605e5c"/>
      <w:shd w:color="auto" w:fill="e1dfdd" w:val="clear"/>
    </w:rPr>
  </w:style>
  <w:style w:type="character" w:styleId="Mencinsinresolver2" w:customStyle="1">
    <w:name w:val="Mención sin resolver2"/>
    <w:basedOn w:val="Fuentedeprrafopredeter"/>
    <w:uiPriority w:val="99"/>
    <w:semiHidden w:val="1"/>
    <w:unhideWhenUsed w:val="1"/>
    <w:rsid w:val="002766B8"/>
    <w:rPr>
      <w:color w:val="605e5c"/>
      <w:shd w:color="auto" w:fill="e1dfdd" w:val="clear"/>
    </w:rPr>
  </w:style>
  <w:style w:type="character" w:styleId="Mencinsinresolver">
    <w:name w:val="Unresolved Mention"/>
    <w:basedOn w:val="Fuentedeprrafopredeter"/>
    <w:uiPriority w:val="99"/>
    <w:semiHidden w:val="1"/>
    <w:unhideWhenUsed w:val="1"/>
    <w:rsid w:val="00D843AB"/>
    <w:rPr>
      <w:color w:val="605e5c"/>
      <w:shd w:color="auto" w:fill="e1dfdd" w:val="clear"/>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monterrey.gob.mx/transparencia/AvisosDePrivacidad.html" TargetMode="External"/><Relationship Id="rId10" Type="http://schemas.openxmlformats.org/officeDocument/2006/relationships/hyperlink" Target="mailto:transparencia.injure@monterrey.gob.mx" TargetMode="External"/><Relationship Id="rId9" Type="http://schemas.openxmlformats.org/officeDocument/2006/relationships/hyperlink" Target="mailto:transparencia.injure@monterrey.gob.mx"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transparencia.injure@monterrey.gob.mx" TargetMode="External"/><Relationship Id="rId8" Type="http://schemas.openxmlformats.org/officeDocument/2006/relationships/hyperlink" Target="https://www.plataformadetransparencia.org.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jO8TM4nORvp7X3DEGq/x7YkMB4A==">AMUW2mUy3+cIWCcd24563ntCdRihkzNTO5F1UPHJh4OAcJYaztP5ny/+3jo61mQs3kG89xAsPNN+LtlKPbSd+br2Mr9Yg7CBmOQFF/Y/yehdFzcwv68uI+E=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2023-05-09T18:31:00Z</dcterms:created>
  <dc:creator>Tania Hernandez Gonzalez</dc:creator>
</cp:coreProperties>
</file>