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AVISO DE PRIVACIDAD SIMPLIFICADO. – BOOTCAMP EMPRENDIMIENTO 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DATOS DEL RESPONSABLE DEL TRATAMIENTO.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El Instituto de la Juventud Regia del Municipio de Monterrey, conocido también por sus siglas cómo INJURE, con domicilio en Calle Supremos Poderes #4408 Col. La República, Monterrey, Nuevo León, C.P. 64900; es  el responsable del tratamiento de los datos personales que nos proporcione, los cuales serán protegidos conforme a lo dispuesto por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los artículos 3, fracción II, 26 y 27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 la Ley General de Protección de Datos Personales en Posesión de Sujetos Obligados publicada el 26 de enero del año 2017, y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artículos 3, fracción II, 27, 28 y 29 de la Ley de Protección de Datos Personales en Posesión de Sujetos Obligados del Estado de Nuevo León publicada el 11 de diciembre del año 2019, y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demás normatividad que resulte aplicable.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FINALIDADES.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Generar el registro de participantes, así como para el desarrollo de actividades del “Bootcamp Emprendimiento” impulsado por el INJURE, el cual tiene como objetivo capacitar e instruir a las juventudes interesadas en emprender.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FINALIDADES ADICIONALES.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Asimismo, su información personal será utilizada para contar con datos de control y estadísticos para la evaluación de este proyecto.</w:t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MANIFESTACIÓN DE NEGATIVA PARA EL TRATAMIENTO DE SUS DATOS PERSONALES.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Podrá manifestar su negativa de tratamiento de sus datos personales directamente en las instalaciones del Instituto de la Juventud Regia del Municipio de Monterrey, con domicilio en Calle Supremos Poderes #4408 Col. La República, Monterrey, Nuevo León, C.P. 64900 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TRANSFERENCIAS.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Al tratarse el presente de un programa de índole público, se le informa que se tomarán fotografías y/o vídeos, los cuales serán transferidos a la Dirección de Comunicación Social de la Secretaria Ejecutiva del Municipio de Monterrey para su aprobación previa a ser compartidos en redes sociales oficiales del INJURE.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MECANISMOS PARA EL EJERCICIO DE LOS DERECHOS ARCO.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directamente ante la Unidad de Transparencia del Instituto de la Juventud Regia, ubicada en Calle Supremos Poderes #4408 Col. La República, Monterrey, Nuevo León, C.P. 64900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.</w:t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MODIFICACIONES AL AVISO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 bien, de manera presencial en nuestras instalaciones.</w:t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 suscribir este formato, ESTÁ CONSINTIENDO EL TRATAMIENTO Y TRANSMISIÓN de sus datos personales para las finalidades aquí señaladas.</w:t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NOMBRE Y FIRMA</w:t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ind w:left="-709" w:right="-377" w:firstLine="0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Fecha de actualización 24/abril/2023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FC3722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2" Type="http://schemas.openxmlformats.org/officeDocument/2006/relationships/hyperlink" Target="http://www.monterrey.gob.mx/transparencia/AvisosDePrivacidad.html" TargetMode="Externa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/6PpTlLKQ1TChpra4SzJn+s93Q==">AMUW2mWJGyBfGdEM3bRQ2kWrka8PIpfhH5smt7q66XSc0K/5lsImmbK4+JC9+ujgWcxSANW/OOg5p0G5eCCKpoSJICZ6UX08Qq7TRLiYTe7lmHX3MdDY5js=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2023-05-09T18:45:00Z</dcterms:created>
  <dc:creator>EMILIANO HERNANDEZ SAGASTEGUI</dc:creator>
</cp:coreProperties>
</file>