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AVISO DE PRIVACIDAD SIMPLIFICADO. – BRIGADAS INJURE</w:t>
      </w:r>
    </w:p>
    <w:p w:rsidR="00000000" w:rsidDel="00000000" w:rsidP="00000000" w:rsidRDefault="00000000" w:rsidRPr="00000000" w14:paraId="00000002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DATOS DEL RESPONSABLE DEL TRATAMIENTO.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El Instituto de la Juventud Regia del Municipio de Monterrey, conocido también por sus siglas cómo INJURE, con domicilio en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Calle Supremos Poderes #4408 Col. La República, Monterrey, Nuevo León, C.P. 64900;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es  el responsable del tratamiento de los datos personales que nos proporcione, los cuales serán protegidos conforme a lo dispuesto por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los artículos 3, fracción II, 26 y 27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de la Ley General de Protección de Datos Personales en Posesión de Sujetos Obligados publicada el 26 de enero del año 2017, y </w:t>
      </w:r>
      <w:r w:rsidDel="00000000" w:rsidR="00000000" w:rsidRPr="00000000">
        <w:rPr>
          <w:rFonts w:ascii="Cambria" w:cs="Cambria" w:eastAsia="Cambria" w:hAnsi="Cambria"/>
          <w:color w:val="000000"/>
          <w:sz w:val="22"/>
          <w:szCs w:val="22"/>
          <w:rtl w:val="0"/>
        </w:rPr>
        <w:t xml:space="preserve">artículos 3, fracción II, 27, 28 y 29 de la Ley de Protección de Datos Personales en Posesión de Sujetos Obligados del Estado de Nuevo León publicada el 11 de diciembre del año 2019, y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demás normatividad que resulte aplicable.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FINALIDADES.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Recabar el registro de participantes, asimismo, para la recolección de peticiones ciudadanas de quienes asistan a las “Brigadas InjuRe” las cuales tienen como objetivo el acercamiento ciudadano y realización de actividades recreativas enfocadas en las juventudes de Monterrey.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FINALIDADES ADICIONALES. 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Asimismo, su información personal será utilizada para contar con datos de control y estadísticos para la evaluación de esta actividad.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MANIFESTACIÓN DE NEGATIVA PARA EL TRATAMIENTO DE SUS DATOS PERSONALES.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Podrá manifestar su negativa de tratamiento de sus datos personales directamente en las instalaciones del Instituto de la Juventud Regia del Municipio de Monterrey, con domicilio en Calle Supremos Poderes #4408 Col. La República, Monterrey, Nuevo León, C.P. 64900 o, acudiendo directamente ante la Unidad de Transparencia de dicho Instituto, ubicado en la dirección antes señalada y/o por medio del correo electrónico </w:t>
      </w:r>
      <w:hyperlink r:id="rId7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z w:val="22"/>
          <w:szCs w:val="22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TRANSFERENCIAS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Se hará la transferencia de sus datos personales a través de la plataforma “Sentral” operada por la Dirección de Atención Ciudadana de la Secretaría Ejecutiva del Presidente Municipal del Municipio de Monterrey para la asignación y correcto seguimiento de la petición realizada por el ciudadano</w:t>
      </w:r>
    </w:p>
    <w:p w:rsidR="00000000" w:rsidDel="00000000" w:rsidP="00000000" w:rsidRDefault="00000000" w:rsidRPr="00000000" w14:paraId="0000000C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Al tratarse el presente de un programa de índole público, se le informa que se tomarán fotografías y/o vídeos, los cuales serán transferidos a la Dirección de Comunicación Social de la Secretaría Ejecutiva del Municipio de Monterrey para su aprobación previa a ser compartidos en redes sociales oficiales del INJURE.</w:t>
      </w:r>
    </w:p>
    <w:p w:rsidR="00000000" w:rsidDel="00000000" w:rsidP="00000000" w:rsidRDefault="00000000" w:rsidRPr="00000000" w14:paraId="0000000E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Exceptuando lo anterior, no se harán transferencia de sus datos personales y/o imagen salvo aquéllas que sean necesarias para atender requerimientos de información de una autoridad competente, que estén debidamente fundados y motivados.</w:t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MECANISMOS PARA EL EJERCICIO DE LOS DERECHOS ARCO.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Usted podrá ejercer sus derechos de acceso, rectificación, cancelación u oposición de sus datos personales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(derechos ARCO)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directamente ante la Unidad de Transparencia del Instituto de la Juventud Regia, ubicada en Calle Supremos Poderes #4408 Col. La República, Monterrey, Nuevo León, C.P. 64900, teléfono: (81) 51027091, correo electrónico: </w:t>
      </w:r>
      <w:hyperlink r:id="rId8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transparencia.injure@monterrey.gob.mx</w:t>
        </w:r>
      </w:hyperlink>
      <w:r w:rsidDel="00000000" w:rsidR="00000000" w:rsidRPr="00000000">
        <w:rPr>
          <w:rFonts w:ascii="Cambria" w:cs="Cambria" w:eastAsia="Cambria" w:hAnsi="Cambria"/>
          <w:color w:val="0563c1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la cual, le apoyará en el trámite de sus solicitudes para el ejercicio de estos derechos y atenderá cualquier duda que pudiera tener respecto al tratamiento de su información,</w:t>
      </w: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o bien, a la Plataforma Nacional de Transparencia</w:t>
      </w:r>
      <w:r w:rsidDel="00000000" w:rsidR="00000000" w:rsidRPr="00000000">
        <w:rPr>
          <w:rFonts w:ascii="Cambria" w:cs="Cambria" w:eastAsia="Cambria" w:hAnsi="Cambria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 la liga </w:t>
      </w:r>
      <w:hyperlink r:id="rId9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https://www.plataformadetransparencia.org.mx/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o al correo electrónico </w:t>
      </w:r>
      <w:hyperlink r:id="rId10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transparencia.injure@monterrey.mx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 .</w:t>
      </w:r>
    </w:p>
    <w:p w:rsidR="00000000" w:rsidDel="00000000" w:rsidP="00000000" w:rsidRDefault="00000000" w:rsidRPr="00000000" w14:paraId="00000012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CONSULTA DEL AVISO DE PRIVACIDAD INTEGRAL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. Usted podrá acceder al a este aviso de privacidad en su versión integral a través de la siguiente liga </w:t>
      </w:r>
      <w:hyperlink r:id="rId11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rtl w:val="0"/>
        </w:rPr>
        <w:t xml:space="preserve">MODIFICACIONES AL AVISO. </w:t>
      </w: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En caso de que exista un cambio en el aviso de privacidad, nos comprometemos a mantenerlo informado sobre el mismo, ello a través de la página: </w:t>
      </w:r>
      <w:hyperlink r:id="rId12">
        <w:r w:rsidDel="00000000" w:rsidR="00000000" w:rsidRPr="00000000">
          <w:rPr>
            <w:rFonts w:ascii="Cambria" w:cs="Cambria" w:eastAsia="Cambria" w:hAnsi="Cambria"/>
            <w:color w:val="0563c1"/>
            <w:sz w:val="22"/>
            <w:szCs w:val="22"/>
            <w:u w:val="single"/>
            <w:rtl w:val="0"/>
          </w:rPr>
          <w:t xml:space="preserve">http://www.monterrey.gob.mx/transparencia/AvisosDePrivacidad.html</w:t>
        </w:r>
      </w:hyperlink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, o bien, de manera presencial en nuestras instalaciones.</w:t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sz w:val="22"/>
          <w:szCs w:val="22"/>
          <w:rtl w:val="0"/>
        </w:rPr>
        <w:t xml:space="preserve">Al suscribir este formato, ESTÁ CONSINTIENDO EL TRATAMIENTO Y TRANSMISIÓN de sus datos personales para las finalidades aquí señalada.</w:t>
      </w:r>
    </w:p>
    <w:p w:rsidR="00000000" w:rsidDel="00000000" w:rsidP="00000000" w:rsidRDefault="00000000" w:rsidRPr="00000000" w14:paraId="00000018">
      <w:pPr>
        <w:pBdr>
          <w:bottom w:color="000000" w:space="1" w:sz="12" w:val="single"/>
        </w:pBdr>
        <w:ind w:left="-709" w:right="-377" w:firstLine="0"/>
        <w:jc w:val="both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12" w:val="single"/>
        </w:pBdr>
        <w:ind w:left="-709" w:right="-377" w:firstLine="0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Fecha de actualización 24/abril/2023</w:t>
      </w:r>
    </w:p>
    <w:p w:rsidR="00000000" w:rsidDel="00000000" w:rsidP="00000000" w:rsidRDefault="00000000" w:rsidRPr="00000000" w14:paraId="0000001A">
      <w:pPr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vnculo">
    <w:name w:val="Hyperlink"/>
    <w:basedOn w:val="Fuentedeprrafopredeter"/>
    <w:uiPriority w:val="99"/>
    <w:unhideWhenUsed w:val="1"/>
    <w:rsid w:val="00144EF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F4B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F4BCE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F4B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F4BC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F4BCE"/>
    <w:rPr>
      <w:b w:val="1"/>
      <w:bC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F4BCE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F4BCE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monterrey.gob.mx/transparencia/AvisosDePrivacidad.html" TargetMode="External"/><Relationship Id="rId10" Type="http://schemas.openxmlformats.org/officeDocument/2006/relationships/hyperlink" Target="mailto:transparencia.injure@monterrey.mx" TargetMode="External"/><Relationship Id="rId12" Type="http://schemas.openxmlformats.org/officeDocument/2006/relationships/hyperlink" Target="http://www.monterrey.gob.mx/transparencia/AvisosDePrivacidad.html" TargetMode="External"/><Relationship Id="rId9" Type="http://schemas.openxmlformats.org/officeDocument/2006/relationships/hyperlink" Target="https://www.plataformadetransparencia.org.mx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ansparencia.injure@monterrey.gob.mx" TargetMode="External"/><Relationship Id="rId8" Type="http://schemas.openxmlformats.org/officeDocument/2006/relationships/hyperlink" Target="mailto:transparencia.injure@monterrey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JS4Zz0Z8w7pOvgTraZL4uP1yYg==">AMUW2mWwXGl43H/u7oisEI5+o54yZCEjnHaFaCUV2N2CnZPnAbGnAe2VFG1bY1YYUOh+mF2hd6hwNr1mrgqYTN/J3cmazwobhl31NfQddc2d3nEydHTh9YI=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2023-05-09T18:46:00Z</dcterms:created>
  <dc:creator>EMILIANO HERNANDEZ SAGASTEGUI</dc:creator>
</cp:coreProperties>
</file>